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5" w:rsidRPr="00E22811" w:rsidRDefault="002118E5" w:rsidP="00694208"/>
    <w:p w:rsidR="002118E5" w:rsidRDefault="002118E5" w:rsidP="001728E8">
      <w:pPr>
        <w:jc w:val="center"/>
        <w:outlineLvl w:val="0"/>
        <w:rPr>
          <w:rStyle w:val="PageNumber"/>
          <w:b/>
          <w:sz w:val="22"/>
          <w:szCs w:val="22"/>
          <w:lang w:val="en-US"/>
        </w:rPr>
      </w:pPr>
      <w:r w:rsidRPr="00E65F10">
        <w:rPr>
          <w:rStyle w:val="PageNumber"/>
          <w:b/>
          <w:sz w:val="22"/>
          <w:szCs w:val="22"/>
        </w:rPr>
        <w:t>ДОГОВОР НА ТРАНСПОРТНО</w:t>
      </w:r>
      <w:r>
        <w:rPr>
          <w:rStyle w:val="PageNumber"/>
          <w:b/>
          <w:sz w:val="22"/>
          <w:szCs w:val="22"/>
          <w:lang w:val="en-US"/>
        </w:rPr>
        <w:t xml:space="preserve"> </w:t>
      </w:r>
      <w:r w:rsidRPr="00E65F10">
        <w:rPr>
          <w:rStyle w:val="PageNumber"/>
          <w:b/>
          <w:sz w:val="22"/>
          <w:szCs w:val="22"/>
        </w:rPr>
        <w:t>-ЭКСПЕДИЦИОННОЕ</w:t>
      </w:r>
    </w:p>
    <w:p w:rsidR="002118E5" w:rsidRPr="00FB3E3B" w:rsidRDefault="002118E5" w:rsidP="001728E8">
      <w:pPr>
        <w:jc w:val="center"/>
        <w:outlineLvl w:val="0"/>
        <w:rPr>
          <w:rStyle w:val="PageNumber"/>
          <w:b/>
          <w:sz w:val="22"/>
          <w:szCs w:val="22"/>
          <w:lang w:val="en-US"/>
        </w:rPr>
      </w:pPr>
    </w:p>
    <w:p w:rsidR="002118E5" w:rsidRPr="00560512" w:rsidRDefault="002118E5" w:rsidP="001728E8">
      <w:pPr>
        <w:jc w:val="center"/>
        <w:outlineLvl w:val="0"/>
        <w:rPr>
          <w:rStyle w:val="PageNumber"/>
          <w:b/>
          <w:sz w:val="22"/>
          <w:szCs w:val="22"/>
        </w:rPr>
      </w:pPr>
      <w:r w:rsidRPr="00E65F10">
        <w:rPr>
          <w:rStyle w:val="PageNumber"/>
          <w:b/>
          <w:sz w:val="22"/>
          <w:szCs w:val="22"/>
        </w:rPr>
        <w:t xml:space="preserve"> ОБСЛУЖИВАНИЕ </w:t>
      </w:r>
      <w:r>
        <w:rPr>
          <w:rStyle w:val="PageNumber"/>
          <w:b/>
          <w:sz w:val="22"/>
          <w:szCs w:val="22"/>
          <w:lang w:val="en-US"/>
        </w:rPr>
        <w:t>C</w:t>
      </w:r>
      <w:r w:rsidRPr="00F5422C">
        <w:rPr>
          <w:rStyle w:val="PageNumber"/>
          <w:b/>
          <w:sz w:val="22"/>
          <w:szCs w:val="22"/>
        </w:rPr>
        <w:t xml:space="preserve"> </w:t>
      </w:r>
      <w:r>
        <w:rPr>
          <w:rStyle w:val="PageNumber"/>
          <w:b/>
          <w:sz w:val="22"/>
          <w:szCs w:val="22"/>
        </w:rPr>
        <w:t xml:space="preserve">ПЕРЕВОЗЧИКОМ </w:t>
      </w:r>
      <w:r w:rsidRPr="00E65F10">
        <w:rPr>
          <w:rStyle w:val="PageNumber"/>
          <w:b/>
          <w:sz w:val="22"/>
          <w:szCs w:val="22"/>
        </w:rPr>
        <w:t xml:space="preserve">№ </w:t>
      </w:r>
      <w:r w:rsidRPr="00FB3E3B">
        <w:rPr>
          <w:rStyle w:val="PageNumber"/>
          <w:b/>
          <w:sz w:val="22"/>
          <w:szCs w:val="22"/>
        </w:rPr>
        <w:t>_______________</w:t>
      </w:r>
      <w:r>
        <w:rPr>
          <w:rStyle w:val="PageNumber"/>
          <w:b/>
          <w:sz w:val="22"/>
          <w:szCs w:val="22"/>
        </w:rPr>
        <w:t xml:space="preserve"> </w:t>
      </w:r>
    </w:p>
    <w:p w:rsidR="002118E5" w:rsidRPr="00E22811" w:rsidRDefault="002118E5" w:rsidP="00694208">
      <w:pPr>
        <w:rPr>
          <w:rStyle w:val="PageNumber"/>
          <w:sz w:val="20"/>
          <w:szCs w:val="20"/>
        </w:rPr>
      </w:pPr>
    </w:p>
    <w:p w:rsidR="002118E5" w:rsidRPr="00E22811" w:rsidRDefault="002118E5" w:rsidP="00694208">
      <w:pPr>
        <w:rPr>
          <w:rStyle w:val="PageNumber"/>
          <w:sz w:val="20"/>
          <w:szCs w:val="20"/>
        </w:rPr>
      </w:pPr>
    </w:p>
    <w:p w:rsidR="002118E5" w:rsidRPr="00E22811" w:rsidRDefault="002118E5" w:rsidP="00694208">
      <w:pPr>
        <w:rPr>
          <w:rStyle w:val="PageNumber"/>
          <w:sz w:val="20"/>
          <w:szCs w:val="20"/>
        </w:rPr>
      </w:pPr>
    </w:p>
    <w:p w:rsidR="002118E5" w:rsidRPr="00E22811" w:rsidRDefault="002118E5" w:rsidP="00694208">
      <w:pPr>
        <w:rPr>
          <w:rStyle w:val="PageNumber"/>
          <w:sz w:val="20"/>
          <w:szCs w:val="20"/>
        </w:rPr>
      </w:pPr>
      <w:r w:rsidRPr="004F754D">
        <w:rPr>
          <w:rStyle w:val="PageNumber"/>
          <w:b/>
          <w:sz w:val="20"/>
          <w:szCs w:val="20"/>
        </w:rPr>
        <w:t xml:space="preserve">Москва   </w:t>
      </w:r>
      <w:r w:rsidRPr="00E22811">
        <w:rPr>
          <w:rStyle w:val="PageNumber"/>
          <w:sz w:val="20"/>
          <w:szCs w:val="20"/>
        </w:rPr>
        <w:t xml:space="preserve">              </w:t>
      </w:r>
      <w:r>
        <w:rPr>
          <w:rStyle w:val="PageNumber"/>
          <w:sz w:val="20"/>
          <w:szCs w:val="20"/>
        </w:rPr>
        <w:t xml:space="preserve">       </w:t>
      </w:r>
      <w:r w:rsidRPr="00E22811">
        <w:rPr>
          <w:rStyle w:val="PageNumber"/>
          <w:sz w:val="20"/>
          <w:szCs w:val="20"/>
        </w:rPr>
        <w:t xml:space="preserve">                                            </w:t>
      </w:r>
      <w:r>
        <w:rPr>
          <w:rStyle w:val="PageNumber"/>
          <w:sz w:val="20"/>
          <w:szCs w:val="20"/>
        </w:rPr>
        <w:t xml:space="preserve">                                          </w:t>
      </w:r>
      <w:r w:rsidRPr="00E22811">
        <w:rPr>
          <w:rStyle w:val="PageNumber"/>
          <w:sz w:val="20"/>
          <w:szCs w:val="20"/>
        </w:rPr>
        <w:t>«</w:t>
      </w:r>
      <w:r>
        <w:rPr>
          <w:rStyle w:val="PageNumber"/>
          <w:sz w:val="20"/>
          <w:szCs w:val="20"/>
          <w:lang w:val="en-US"/>
        </w:rPr>
        <w:t>____</w:t>
      </w:r>
      <w:r>
        <w:rPr>
          <w:rStyle w:val="PageNumber"/>
          <w:sz w:val="20"/>
          <w:szCs w:val="20"/>
        </w:rPr>
        <w:t>»_________________ 20</w:t>
      </w:r>
      <w:r>
        <w:rPr>
          <w:rStyle w:val="PageNumber"/>
          <w:sz w:val="20"/>
          <w:szCs w:val="20"/>
          <w:lang w:val="en-US"/>
        </w:rPr>
        <w:t>1</w:t>
      </w:r>
      <w:r>
        <w:rPr>
          <w:rStyle w:val="PageNumber"/>
          <w:sz w:val="20"/>
          <w:szCs w:val="20"/>
        </w:rPr>
        <w:t xml:space="preserve">        </w:t>
      </w:r>
      <w:r w:rsidRPr="00E22811">
        <w:rPr>
          <w:rStyle w:val="PageNumber"/>
          <w:sz w:val="20"/>
          <w:szCs w:val="20"/>
        </w:rPr>
        <w:t>г.</w:t>
      </w:r>
    </w:p>
    <w:p w:rsidR="002118E5" w:rsidRPr="00E22811" w:rsidRDefault="002118E5" w:rsidP="00694208">
      <w:pPr>
        <w:rPr>
          <w:rStyle w:val="PageNumber"/>
          <w:sz w:val="20"/>
          <w:szCs w:val="20"/>
        </w:rPr>
      </w:pPr>
    </w:p>
    <w:p w:rsidR="002118E5" w:rsidRPr="00E22811" w:rsidRDefault="002118E5" w:rsidP="00694208">
      <w:pPr>
        <w:rPr>
          <w:rStyle w:val="PageNumber"/>
          <w:sz w:val="20"/>
          <w:szCs w:val="20"/>
        </w:rPr>
      </w:pPr>
    </w:p>
    <w:p w:rsidR="002118E5" w:rsidRPr="00F4109A" w:rsidRDefault="002118E5" w:rsidP="00E65F10">
      <w:pPr>
        <w:ind w:firstLine="709"/>
        <w:jc w:val="both"/>
        <w:rPr>
          <w:rStyle w:val="PageNumber"/>
          <w:sz w:val="22"/>
          <w:szCs w:val="22"/>
        </w:rPr>
      </w:pPr>
      <w:r w:rsidRPr="009364E7">
        <w:rPr>
          <w:rStyle w:val="PageNumber"/>
          <w:b/>
          <w:sz w:val="22"/>
          <w:szCs w:val="22"/>
        </w:rPr>
        <w:t xml:space="preserve"> </w:t>
      </w:r>
      <w:r w:rsidRPr="00F4109A">
        <w:rPr>
          <w:rStyle w:val="PageNumber"/>
          <w:b/>
          <w:sz w:val="22"/>
          <w:szCs w:val="22"/>
        </w:rPr>
        <w:t xml:space="preserve"> «</w:t>
      </w:r>
      <w:r w:rsidRPr="009364E7">
        <w:rPr>
          <w:rStyle w:val="PageNumber"/>
          <w:b/>
          <w:sz w:val="22"/>
          <w:szCs w:val="22"/>
        </w:rPr>
        <w:t>________________</w:t>
      </w:r>
      <w:r w:rsidRPr="00F4109A">
        <w:rPr>
          <w:rStyle w:val="PageNumber"/>
          <w:b/>
          <w:sz w:val="22"/>
          <w:szCs w:val="22"/>
        </w:rPr>
        <w:t>»</w:t>
      </w:r>
      <w:r w:rsidRPr="00F4109A">
        <w:rPr>
          <w:rStyle w:val="PageNumber"/>
          <w:sz w:val="22"/>
          <w:szCs w:val="22"/>
        </w:rPr>
        <w:t xml:space="preserve">, именуемое в дальнейшем </w:t>
      </w:r>
      <w:r w:rsidRPr="00F4109A">
        <w:rPr>
          <w:rStyle w:val="PageNumber"/>
          <w:b/>
          <w:sz w:val="22"/>
          <w:szCs w:val="22"/>
        </w:rPr>
        <w:t>Заказчик</w:t>
      </w:r>
      <w:r>
        <w:rPr>
          <w:rStyle w:val="PageNumber"/>
          <w:sz w:val="22"/>
          <w:szCs w:val="22"/>
        </w:rPr>
        <w:t xml:space="preserve">, в лице директора  </w:t>
      </w:r>
      <w:r w:rsidRPr="009364E7">
        <w:rPr>
          <w:rStyle w:val="PageNumber"/>
          <w:b/>
          <w:sz w:val="22"/>
          <w:szCs w:val="22"/>
        </w:rPr>
        <w:t xml:space="preserve"> _______________________</w:t>
      </w:r>
      <w:r w:rsidRPr="00F4109A">
        <w:rPr>
          <w:rStyle w:val="PageNumber"/>
          <w:sz w:val="22"/>
          <w:szCs w:val="22"/>
        </w:rPr>
        <w:t xml:space="preserve"> действующего на основании Ус</w:t>
      </w:r>
      <w:r>
        <w:rPr>
          <w:rStyle w:val="PageNumber"/>
          <w:sz w:val="22"/>
          <w:szCs w:val="22"/>
        </w:rPr>
        <w:t xml:space="preserve">тава, с одной стороны, и </w:t>
      </w:r>
      <w:r w:rsidRPr="009364E7">
        <w:rPr>
          <w:rStyle w:val="PageNumber"/>
          <w:b/>
          <w:sz w:val="22"/>
          <w:szCs w:val="22"/>
        </w:rPr>
        <w:t>_______________________________</w:t>
      </w:r>
      <w:r w:rsidRPr="00F4109A">
        <w:rPr>
          <w:rStyle w:val="PageNumber"/>
          <w:sz w:val="22"/>
          <w:szCs w:val="22"/>
        </w:rPr>
        <w:t xml:space="preserve">, совместно именуемые </w:t>
      </w:r>
      <w:r w:rsidRPr="00F4109A">
        <w:rPr>
          <w:rStyle w:val="PageNumber"/>
          <w:b/>
          <w:sz w:val="22"/>
          <w:szCs w:val="22"/>
        </w:rPr>
        <w:t>Стороны</w:t>
      </w:r>
      <w:r w:rsidRPr="00F4109A">
        <w:rPr>
          <w:rStyle w:val="PageNumber"/>
          <w:sz w:val="22"/>
          <w:szCs w:val="22"/>
        </w:rPr>
        <w:t>, заключили настоящий договор о нижеследующем: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</w:p>
    <w:p w:rsidR="002118E5" w:rsidRPr="00E65F10" w:rsidRDefault="002118E5" w:rsidP="001728E8">
      <w:pPr>
        <w:ind w:firstLine="709"/>
        <w:jc w:val="center"/>
        <w:outlineLvl w:val="0"/>
        <w:rPr>
          <w:rStyle w:val="PageNumber"/>
          <w:b/>
        </w:rPr>
      </w:pPr>
      <w:r w:rsidRPr="00E65F10">
        <w:rPr>
          <w:rStyle w:val="PageNumber"/>
          <w:b/>
        </w:rPr>
        <w:t>1. Предмет договора</w:t>
      </w:r>
    </w:p>
    <w:p w:rsidR="002118E5" w:rsidRPr="00E65F10" w:rsidRDefault="002118E5" w:rsidP="00E65F10">
      <w:pPr>
        <w:ind w:firstLine="709"/>
        <w:jc w:val="center"/>
        <w:rPr>
          <w:rStyle w:val="PageNumber"/>
          <w:b/>
          <w:sz w:val="20"/>
          <w:szCs w:val="20"/>
        </w:rPr>
      </w:pPr>
    </w:p>
    <w:p w:rsidR="002118E5" w:rsidRPr="006C131C" w:rsidRDefault="002118E5" w:rsidP="00E65F10">
      <w:pPr>
        <w:ind w:firstLine="709"/>
        <w:jc w:val="both"/>
        <w:rPr>
          <w:rStyle w:val="PageNumber"/>
          <w:sz w:val="21"/>
          <w:szCs w:val="21"/>
        </w:rPr>
      </w:pPr>
      <w:r w:rsidRPr="006C131C">
        <w:rPr>
          <w:rStyle w:val="PageNumber"/>
          <w:sz w:val="21"/>
          <w:szCs w:val="21"/>
        </w:rPr>
        <w:t xml:space="preserve">1.1. Настоящий договор определяет взаимоотношения между </w:t>
      </w:r>
      <w:r w:rsidRPr="006C131C">
        <w:rPr>
          <w:rStyle w:val="PageNumber"/>
          <w:b/>
          <w:sz w:val="21"/>
          <w:szCs w:val="21"/>
        </w:rPr>
        <w:t>Сторонами</w:t>
      </w:r>
      <w:r w:rsidRPr="006C131C">
        <w:rPr>
          <w:rStyle w:val="PageNumber"/>
          <w:sz w:val="21"/>
          <w:szCs w:val="21"/>
        </w:rPr>
        <w:t>, возникающие при организации и осуществлении перевозок грузов автомобильным транспортом, а также при осуществлении экспедирования грузов и оказании связанных с ним дополнительных услуг.</w:t>
      </w:r>
    </w:p>
    <w:p w:rsidR="002118E5" w:rsidRPr="006C131C" w:rsidRDefault="002118E5" w:rsidP="00E65F10">
      <w:pPr>
        <w:ind w:firstLine="709"/>
        <w:jc w:val="both"/>
        <w:rPr>
          <w:rStyle w:val="PageNumber"/>
          <w:sz w:val="21"/>
          <w:szCs w:val="21"/>
        </w:rPr>
      </w:pPr>
      <w:r w:rsidRPr="006C131C">
        <w:rPr>
          <w:rStyle w:val="PageNumber"/>
          <w:sz w:val="21"/>
          <w:szCs w:val="21"/>
        </w:rPr>
        <w:t xml:space="preserve">1.2. По всем вопросам, не оговоренным настоящим договором, </w:t>
      </w:r>
      <w:r w:rsidRPr="006C131C">
        <w:rPr>
          <w:rStyle w:val="PageNumber"/>
          <w:b/>
          <w:sz w:val="21"/>
          <w:szCs w:val="21"/>
        </w:rPr>
        <w:t>Исполнитель</w:t>
      </w:r>
      <w:r w:rsidRPr="006C131C">
        <w:rPr>
          <w:rStyle w:val="PageNumber"/>
          <w:sz w:val="21"/>
          <w:szCs w:val="21"/>
        </w:rPr>
        <w:t xml:space="preserve"> руководствуется положениями Гражданского Кодекса РФ, Устава АТ РФ и Правил перевозок грузов и осуществляет транспортную деятельность на основании лицензии Российской транспортной инспекции по заявкам </w:t>
      </w:r>
      <w:r w:rsidRPr="006C131C">
        <w:rPr>
          <w:rStyle w:val="PageNumber"/>
          <w:b/>
          <w:sz w:val="21"/>
          <w:szCs w:val="21"/>
        </w:rPr>
        <w:t>Заказчика</w:t>
      </w:r>
      <w:r w:rsidRPr="006C131C">
        <w:rPr>
          <w:rStyle w:val="PageNumber"/>
          <w:sz w:val="21"/>
          <w:szCs w:val="21"/>
        </w:rPr>
        <w:t xml:space="preserve">. </w:t>
      </w:r>
    </w:p>
    <w:p w:rsidR="002118E5" w:rsidRPr="006C131C" w:rsidRDefault="002118E5" w:rsidP="00E65F10">
      <w:pPr>
        <w:ind w:firstLine="709"/>
        <w:jc w:val="both"/>
        <w:rPr>
          <w:rStyle w:val="PageNumber"/>
          <w:sz w:val="21"/>
          <w:szCs w:val="21"/>
        </w:rPr>
      </w:pPr>
      <w:r w:rsidRPr="006C131C">
        <w:rPr>
          <w:rStyle w:val="PageNumber"/>
          <w:sz w:val="21"/>
          <w:szCs w:val="21"/>
        </w:rPr>
        <w:t xml:space="preserve">1.3.   В процессе совместной работы </w:t>
      </w:r>
      <w:r w:rsidRPr="006C131C">
        <w:rPr>
          <w:rStyle w:val="PageNumber"/>
          <w:b/>
          <w:sz w:val="21"/>
          <w:szCs w:val="21"/>
        </w:rPr>
        <w:t>Стороны</w:t>
      </w:r>
      <w:r w:rsidRPr="006C131C">
        <w:rPr>
          <w:rStyle w:val="PageNumber"/>
          <w:sz w:val="21"/>
          <w:szCs w:val="21"/>
        </w:rPr>
        <w:t xml:space="preserve"> обязуются не разглашать коммерческую информацию и не предпринимать иных мер, которые могут нанести моральный и материальный ущерб другой стороне.</w:t>
      </w:r>
    </w:p>
    <w:p w:rsidR="002118E5" w:rsidRPr="00E65F10" w:rsidRDefault="002118E5" w:rsidP="00E65F10">
      <w:pPr>
        <w:ind w:firstLine="709"/>
        <w:rPr>
          <w:rStyle w:val="PageNumber"/>
          <w:sz w:val="20"/>
          <w:szCs w:val="20"/>
        </w:rPr>
      </w:pPr>
    </w:p>
    <w:p w:rsidR="002118E5" w:rsidRDefault="002118E5" w:rsidP="001728E8">
      <w:pPr>
        <w:ind w:firstLine="709"/>
        <w:jc w:val="center"/>
        <w:outlineLvl w:val="0"/>
        <w:rPr>
          <w:rStyle w:val="PageNumber"/>
          <w:b/>
        </w:rPr>
      </w:pPr>
      <w:r w:rsidRPr="00E65F10">
        <w:rPr>
          <w:rStyle w:val="PageNumber"/>
          <w:b/>
        </w:rPr>
        <w:t>2. Права и обязанности Сторон</w:t>
      </w:r>
    </w:p>
    <w:p w:rsidR="002118E5" w:rsidRPr="00E65F10" w:rsidRDefault="002118E5" w:rsidP="001F6B51">
      <w:pPr>
        <w:ind w:firstLine="709"/>
        <w:jc w:val="center"/>
        <w:rPr>
          <w:rStyle w:val="PageNumber"/>
          <w:b/>
        </w:rPr>
      </w:pPr>
    </w:p>
    <w:p w:rsidR="002118E5" w:rsidRDefault="002118E5" w:rsidP="00E65F10">
      <w:pPr>
        <w:ind w:firstLine="709"/>
        <w:rPr>
          <w:rStyle w:val="PageNumber"/>
          <w:sz w:val="22"/>
          <w:szCs w:val="22"/>
        </w:rPr>
      </w:pPr>
      <w:r w:rsidRPr="00E65F10">
        <w:rPr>
          <w:rStyle w:val="PageNumber"/>
          <w:sz w:val="22"/>
          <w:szCs w:val="22"/>
        </w:rPr>
        <w:t xml:space="preserve">    </w:t>
      </w:r>
      <w:r w:rsidRPr="00E65F10">
        <w:rPr>
          <w:rStyle w:val="PageNumber"/>
          <w:b/>
          <w:sz w:val="22"/>
          <w:szCs w:val="22"/>
        </w:rPr>
        <w:t xml:space="preserve">Заказчик </w:t>
      </w:r>
      <w:r w:rsidRPr="00E65F10">
        <w:rPr>
          <w:rStyle w:val="PageNumber"/>
          <w:sz w:val="22"/>
          <w:szCs w:val="22"/>
        </w:rPr>
        <w:t>имеет право:</w:t>
      </w:r>
    </w:p>
    <w:p w:rsidR="002118E5" w:rsidRPr="00E65F10" w:rsidRDefault="002118E5" w:rsidP="00E65F10">
      <w:pPr>
        <w:ind w:firstLine="709"/>
        <w:rPr>
          <w:rStyle w:val="PageNumber"/>
          <w:sz w:val="22"/>
          <w:szCs w:val="22"/>
        </w:rPr>
      </w:pP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 xml:space="preserve">2.1.   В случае не подтверждения </w:t>
      </w:r>
      <w:r w:rsidRPr="00E65F10">
        <w:rPr>
          <w:rStyle w:val="PageNumber"/>
          <w:b/>
          <w:sz w:val="20"/>
          <w:szCs w:val="20"/>
        </w:rPr>
        <w:t>Исполнителем</w:t>
      </w:r>
      <w:r w:rsidRPr="00E65F10">
        <w:rPr>
          <w:rStyle w:val="PageNumber"/>
          <w:sz w:val="20"/>
          <w:szCs w:val="20"/>
        </w:rPr>
        <w:t xml:space="preserve"> предоставленной заявки в течение 1 (одного) часа без уведомления передать выполнение заявки другому Исполнителю.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 xml:space="preserve">2.2.   В случае непринятия или невыполнения </w:t>
      </w:r>
      <w:r w:rsidRPr="00E65F10">
        <w:rPr>
          <w:rStyle w:val="PageNumber"/>
          <w:b/>
          <w:sz w:val="20"/>
          <w:szCs w:val="20"/>
        </w:rPr>
        <w:t>Исполнителем</w:t>
      </w:r>
      <w:r w:rsidRPr="00E65F10">
        <w:rPr>
          <w:rStyle w:val="PageNumber"/>
          <w:sz w:val="20"/>
          <w:szCs w:val="20"/>
        </w:rPr>
        <w:t xml:space="preserve"> каких-либо условий по предоставленной заявке без уведомления передать выполнение заявки другому Исполнителю.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</w:t>
      </w:r>
      <w:r>
        <w:rPr>
          <w:rStyle w:val="PageNumber"/>
          <w:sz w:val="20"/>
          <w:szCs w:val="20"/>
        </w:rPr>
        <w:t xml:space="preserve">.3.  </w:t>
      </w:r>
      <w:r w:rsidRPr="00E65F10">
        <w:rPr>
          <w:rStyle w:val="PageNumber"/>
          <w:sz w:val="20"/>
          <w:szCs w:val="20"/>
        </w:rPr>
        <w:t xml:space="preserve">В одностороннем порядке производить изменения в согласованном и утверждённом плане перевозок грузов с последующим уведомлением </w:t>
      </w:r>
      <w:r w:rsidRPr="00E65F10">
        <w:rPr>
          <w:rStyle w:val="PageNumber"/>
          <w:b/>
          <w:sz w:val="20"/>
          <w:szCs w:val="20"/>
        </w:rPr>
        <w:t>Исполнителя</w:t>
      </w:r>
      <w:r w:rsidRPr="00E65F10">
        <w:rPr>
          <w:rStyle w:val="PageNumber"/>
          <w:sz w:val="20"/>
          <w:szCs w:val="20"/>
        </w:rPr>
        <w:t xml:space="preserve"> о внесённых изменениях погрузки, но не менее, чем за 6 часов.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</w:t>
      </w:r>
      <w:r>
        <w:rPr>
          <w:rStyle w:val="PageNumber"/>
          <w:sz w:val="20"/>
          <w:szCs w:val="20"/>
        </w:rPr>
        <w:t xml:space="preserve">.4. </w:t>
      </w:r>
      <w:r w:rsidRPr="00E65F10">
        <w:rPr>
          <w:rStyle w:val="PageNumber"/>
          <w:sz w:val="20"/>
          <w:szCs w:val="20"/>
        </w:rPr>
        <w:t xml:space="preserve">В случае совершения </w:t>
      </w:r>
      <w:r w:rsidRPr="00E65F10">
        <w:rPr>
          <w:rStyle w:val="PageNumber"/>
          <w:b/>
          <w:sz w:val="20"/>
          <w:szCs w:val="20"/>
        </w:rPr>
        <w:t>Исполнителем</w:t>
      </w:r>
      <w:r w:rsidRPr="00E65F10">
        <w:rPr>
          <w:rStyle w:val="PageNumber"/>
          <w:sz w:val="20"/>
          <w:szCs w:val="20"/>
        </w:rPr>
        <w:t xml:space="preserve"> до начала перевозки (загрузки) действий, интерпретирующихся действующим законодательством как нарушения (преступления) или в случае обоснованного подозрения на подобные действия передать с последующим уведомлением выполнение заявки другому Исполнителю.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 xml:space="preserve">2.5.   При необходимости с последующим уведомлением </w:t>
      </w:r>
      <w:r w:rsidRPr="00E65F10">
        <w:rPr>
          <w:rStyle w:val="PageNumber"/>
          <w:b/>
          <w:sz w:val="20"/>
          <w:szCs w:val="20"/>
        </w:rPr>
        <w:t>Исполнителя</w:t>
      </w:r>
      <w:r w:rsidRPr="00E65F10">
        <w:rPr>
          <w:rStyle w:val="PageNumber"/>
          <w:sz w:val="20"/>
          <w:szCs w:val="20"/>
        </w:rPr>
        <w:t xml:space="preserve"> вносить изменения в условия перевозки, если данные изменения не противоречат нормам и правилам перевозок грузов автомобильным транспортом, действующему законодательству, а так же если данные изменения не причиняют экономический ущерб </w:t>
      </w:r>
      <w:r w:rsidRPr="00E65F10">
        <w:rPr>
          <w:rStyle w:val="PageNumber"/>
          <w:b/>
          <w:sz w:val="20"/>
          <w:szCs w:val="20"/>
        </w:rPr>
        <w:t>Исполнителю</w:t>
      </w:r>
      <w:r w:rsidRPr="00E65F10">
        <w:rPr>
          <w:rStyle w:val="PageNumber"/>
          <w:sz w:val="20"/>
          <w:szCs w:val="20"/>
        </w:rPr>
        <w:t>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 xml:space="preserve">2.6.   Проверить перед погрузкой пригодность в техническом и коммерческом отношении транспортного средства </w:t>
      </w:r>
      <w:r w:rsidRPr="00E65F10">
        <w:rPr>
          <w:rStyle w:val="PageNumber"/>
          <w:b/>
          <w:sz w:val="20"/>
          <w:szCs w:val="20"/>
        </w:rPr>
        <w:t>Исполнителя</w:t>
      </w:r>
      <w:r w:rsidRPr="00E65F10">
        <w:rPr>
          <w:rStyle w:val="PageNumber"/>
          <w:sz w:val="20"/>
          <w:szCs w:val="20"/>
        </w:rPr>
        <w:t xml:space="preserve"> для перевозки указанного в заявке груза.</w:t>
      </w:r>
    </w:p>
    <w:p w:rsidR="002118E5" w:rsidRPr="00E65F10" w:rsidRDefault="002118E5" w:rsidP="00E65F10">
      <w:pPr>
        <w:ind w:firstLine="709"/>
        <w:rPr>
          <w:rStyle w:val="PageNumber"/>
          <w:sz w:val="20"/>
          <w:szCs w:val="20"/>
        </w:rPr>
      </w:pPr>
    </w:p>
    <w:p w:rsidR="002118E5" w:rsidRDefault="002118E5" w:rsidP="00E65F10">
      <w:pPr>
        <w:ind w:firstLine="709"/>
        <w:rPr>
          <w:rStyle w:val="PageNumber"/>
          <w:sz w:val="22"/>
          <w:szCs w:val="22"/>
        </w:rPr>
      </w:pPr>
      <w:r w:rsidRPr="00E65F10">
        <w:rPr>
          <w:rStyle w:val="PageNumber"/>
          <w:b/>
          <w:sz w:val="22"/>
          <w:szCs w:val="22"/>
        </w:rPr>
        <w:t>Заказчик</w:t>
      </w:r>
      <w:r w:rsidRPr="00E65F10">
        <w:rPr>
          <w:rStyle w:val="PageNumber"/>
          <w:sz w:val="22"/>
          <w:szCs w:val="22"/>
        </w:rPr>
        <w:t xml:space="preserve"> обязан:</w:t>
      </w:r>
    </w:p>
    <w:p w:rsidR="002118E5" w:rsidRPr="00E65F10" w:rsidRDefault="002118E5" w:rsidP="00E65F10">
      <w:pPr>
        <w:ind w:firstLine="709"/>
        <w:rPr>
          <w:rStyle w:val="PageNumber"/>
          <w:sz w:val="22"/>
          <w:szCs w:val="22"/>
        </w:rPr>
      </w:pP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2.7</w:t>
      </w:r>
      <w:r>
        <w:rPr>
          <w:rStyle w:val="PageNumber"/>
          <w:sz w:val="20"/>
          <w:szCs w:val="20"/>
        </w:rPr>
        <w:t xml:space="preserve">.  </w:t>
      </w:r>
      <w:r w:rsidRPr="00E65F10">
        <w:rPr>
          <w:rStyle w:val="PageNumber"/>
          <w:sz w:val="20"/>
          <w:szCs w:val="20"/>
        </w:rPr>
        <w:t xml:space="preserve">Проверить правомочность водителя прибывшего на погрузку транспортного средства </w:t>
      </w:r>
      <w:r w:rsidRPr="00E65F10">
        <w:rPr>
          <w:rStyle w:val="PageNumber"/>
          <w:b/>
          <w:sz w:val="20"/>
          <w:szCs w:val="20"/>
        </w:rPr>
        <w:t>Исполнителя</w:t>
      </w:r>
      <w:r w:rsidRPr="00E65F10">
        <w:rPr>
          <w:rStyle w:val="PageNumber"/>
          <w:sz w:val="20"/>
          <w:szCs w:val="20"/>
        </w:rPr>
        <w:t xml:space="preserve"> для выполнения заявленной перевозки.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2.8.   Предоставлять к погрузке груз, отвечающий всем требованиям упаковки, хранения и перевозки.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2.9</w:t>
      </w:r>
      <w:r>
        <w:rPr>
          <w:rStyle w:val="PageNumber"/>
          <w:sz w:val="20"/>
          <w:szCs w:val="20"/>
        </w:rPr>
        <w:t xml:space="preserve">. </w:t>
      </w:r>
      <w:r w:rsidRPr="00E65F10">
        <w:rPr>
          <w:rStyle w:val="PageNumber"/>
          <w:sz w:val="20"/>
          <w:szCs w:val="20"/>
        </w:rPr>
        <w:t>Содержать подъездные пути к местам погрузки и выгрузки в пригодном для заезда и маневрирования состоянии.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2.10</w:t>
      </w:r>
      <w:r>
        <w:rPr>
          <w:rStyle w:val="PageNumber"/>
          <w:sz w:val="20"/>
          <w:szCs w:val="20"/>
        </w:rPr>
        <w:t xml:space="preserve">. </w:t>
      </w:r>
      <w:r w:rsidRPr="00E65F10">
        <w:rPr>
          <w:rStyle w:val="PageNumber"/>
          <w:sz w:val="20"/>
          <w:szCs w:val="20"/>
        </w:rPr>
        <w:t xml:space="preserve">Произвести погрузку и разгрузку транспортного средства </w:t>
      </w:r>
      <w:r w:rsidRPr="00E65F10">
        <w:rPr>
          <w:rStyle w:val="PageNumber"/>
          <w:b/>
          <w:sz w:val="20"/>
          <w:szCs w:val="20"/>
        </w:rPr>
        <w:t>Исполнителя</w:t>
      </w:r>
      <w:r w:rsidRPr="00E65F10">
        <w:rPr>
          <w:rStyle w:val="PageNumber"/>
          <w:sz w:val="20"/>
          <w:szCs w:val="20"/>
        </w:rPr>
        <w:t xml:space="preserve"> без причинения материального ущерба в согласованное время и в согласованный в заявке срок или, в случае отсутствия согласования, в срок, не превышающий нормативный простой.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2.11</w:t>
      </w:r>
      <w:r>
        <w:rPr>
          <w:rStyle w:val="PageNumber"/>
          <w:sz w:val="20"/>
          <w:szCs w:val="20"/>
        </w:rPr>
        <w:t xml:space="preserve">. </w:t>
      </w:r>
      <w:r w:rsidRPr="00E65F10">
        <w:rPr>
          <w:rStyle w:val="PageNumber"/>
          <w:sz w:val="20"/>
          <w:szCs w:val="20"/>
        </w:rPr>
        <w:t xml:space="preserve">Информировать </w:t>
      </w:r>
      <w:r w:rsidRPr="00E65F10">
        <w:rPr>
          <w:rStyle w:val="PageNumber"/>
          <w:b/>
          <w:sz w:val="20"/>
          <w:szCs w:val="20"/>
        </w:rPr>
        <w:t>Исполнителя</w:t>
      </w:r>
      <w:r w:rsidRPr="00E65F10">
        <w:rPr>
          <w:rStyle w:val="PageNumber"/>
          <w:sz w:val="20"/>
          <w:szCs w:val="20"/>
        </w:rPr>
        <w:t xml:space="preserve"> о стоимости в тех случаях, когда сумма возможного ущерба превышает предел ответственности Исполнителя по страхованию.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2.12.   По требованию водителя устранить замечания по укладке и креплению груза.</w:t>
      </w:r>
    </w:p>
    <w:p w:rsidR="002118E5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2.13</w:t>
      </w:r>
      <w:r>
        <w:rPr>
          <w:rStyle w:val="PageNumber"/>
          <w:sz w:val="20"/>
          <w:szCs w:val="20"/>
        </w:rPr>
        <w:t xml:space="preserve">.  </w:t>
      </w:r>
      <w:r w:rsidRPr="00E65F10">
        <w:rPr>
          <w:rStyle w:val="PageNumber"/>
          <w:sz w:val="20"/>
          <w:szCs w:val="20"/>
        </w:rPr>
        <w:t xml:space="preserve">Предотвратить действия, причиняющие ущерб или не позволяющие </w:t>
      </w:r>
      <w:r w:rsidRPr="00E65F10">
        <w:rPr>
          <w:rStyle w:val="PageNumber"/>
          <w:b/>
          <w:sz w:val="20"/>
          <w:szCs w:val="20"/>
        </w:rPr>
        <w:t>Исполнителю</w:t>
      </w:r>
      <w:r w:rsidRPr="00E65F10">
        <w:rPr>
          <w:rStyle w:val="PageNumber"/>
          <w:sz w:val="20"/>
          <w:szCs w:val="20"/>
        </w:rPr>
        <w:t xml:space="preserve"> выполнять свои обязанности по перевозке груза.</w:t>
      </w:r>
    </w:p>
    <w:p w:rsidR="002118E5" w:rsidRPr="00E65F10" w:rsidRDefault="002118E5" w:rsidP="00A47861">
      <w:pPr>
        <w:jc w:val="both"/>
        <w:rPr>
          <w:rStyle w:val="PageNumber"/>
          <w:sz w:val="20"/>
          <w:szCs w:val="20"/>
        </w:rPr>
      </w:pP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2.14</w:t>
      </w:r>
      <w:r>
        <w:rPr>
          <w:rStyle w:val="PageNumber"/>
          <w:sz w:val="20"/>
          <w:szCs w:val="20"/>
        </w:rPr>
        <w:t xml:space="preserve">.  </w:t>
      </w:r>
      <w:r w:rsidRPr="00E65F10">
        <w:rPr>
          <w:rStyle w:val="PageNumber"/>
          <w:sz w:val="20"/>
          <w:szCs w:val="20"/>
        </w:rPr>
        <w:t xml:space="preserve">Произвести надлежащее для выполнения перевозки оформление комплекта провозных документов и документов на груз и передать их </w:t>
      </w:r>
      <w:r w:rsidRPr="00E65F10">
        <w:rPr>
          <w:rStyle w:val="PageNumber"/>
          <w:b/>
          <w:sz w:val="20"/>
          <w:szCs w:val="20"/>
        </w:rPr>
        <w:t>Исполнителю</w:t>
      </w:r>
      <w:r w:rsidRPr="00E65F10">
        <w:rPr>
          <w:rStyle w:val="PageNumber"/>
          <w:sz w:val="20"/>
          <w:szCs w:val="20"/>
        </w:rPr>
        <w:t>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</w:t>
      </w:r>
      <w:r>
        <w:rPr>
          <w:rStyle w:val="PageNumber"/>
          <w:sz w:val="20"/>
          <w:szCs w:val="20"/>
        </w:rPr>
        <w:t xml:space="preserve">.15. </w:t>
      </w:r>
      <w:r w:rsidRPr="00E65F10">
        <w:rPr>
          <w:rStyle w:val="PageNumber"/>
          <w:sz w:val="20"/>
          <w:szCs w:val="20"/>
        </w:rPr>
        <w:t>Произвести запись о сроках начала и окончания погрузки и разгрузки в товарно-транспортную накладную.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 xml:space="preserve">2.16.   Произвести оплату </w:t>
      </w:r>
      <w:r w:rsidRPr="00E65F10">
        <w:rPr>
          <w:rStyle w:val="PageNumber"/>
          <w:b/>
          <w:sz w:val="20"/>
          <w:szCs w:val="20"/>
        </w:rPr>
        <w:t>Исполнителю</w:t>
      </w:r>
      <w:r w:rsidRPr="00E65F10">
        <w:rPr>
          <w:rStyle w:val="PageNumber"/>
          <w:sz w:val="20"/>
          <w:szCs w:val="20"/>
        </w:rPr>
        <w:t xml:space="preserve"> за выполненную перевозку по выставленной счёт-фактуре на основании надлежаще оформленных оригиналов товарно-транспортной накладной и акта выполненных работ, в сроки, согласованные заявкой.</w:t>
      </w:r>
    </w:p>
    <w:p w:rsidR="002118E5" w:rsidRPr="00E65F10" w:rsidRDefault="002118E5" w:rsidP="00E65F10">
      <w:pPr>
        <w:ind w:firstLine="709"/>
        <w:rPr>
          <w:rStyle w:val="PageNumber"/>
          <w:sz w:val="20"/>
          <w:szCs w:val="20"/>
        </w:rPr>
      </w:pPr>
    </w:p>
    <w:p w:rsidR="002118E5" w:rsidRDefault="002118E5" w:rsidP="00E65F10">
      <w:pPr>
        <w:ind w:firstLine="709"/>
        <w:rPr>
          <w:rStyle w:val="PageNumber"/>
          <w:sz w:val="22"/>
          <w:szCs w:val="22"/>
        </w:rPr>
      </w:pPr>
      <w:r w:rsidRPr="00E65F10">
        <w:rPr>
          <w:rStyle w:val="PageNumber"/>
          <w:b/>
          <w:sz w:val="22"/>
          <w:szCs w:val="22"/>
        </w:rPr>
        <w:t>Исполнитель</w:t>
      </w:r>
      <w:r w:rsidRPr="00E65F10">
        <w:rPr>
          <w:rStyle w:val="PageNumber"/>
          <w:sz w:val="22"/>
          <w:szCs w:val="22"/>
        </w:rPr>
        <w:t xml:space="preserve"> имеет право:</w:t>
      </w:r>
    </w:p>
    <w:p w:rsidR="002118E5" w:rsidRPr="00E65F10" w:rsidRDefault="002118E5" w:rsidP="00E65F10">
      <w:pPr>
        <w:ind w:firstLine="709"/>
        <w:rPr>
          <w:rStyle w:val="PageNumber"/>
          <w:sz w:val="22"/>
          <w:szCs w:val="22"/>
        </w:rPr>
      </w:pP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 xml:space="preserve"> 2.17</w:t>
      </w:r>
      <w:r>
        <w:rPr>
          <w:rStyle w:val="PageNumber"/>
          <w:sz w:val="20"/>
          <w:szCs w:val="20"/>
        </w:rPr>
        <w:t xml:space="preserve">. </w:t>
      </w:r>
      <w:r w:rsidRPr="00E65F10">
        <w:rPr>
          <w:rStyle w:val="PageNumber"/>
          <w:sz w:val="20"/>
          <w:szCs w:val="20"/>
        </w:rPr>
        <w:t xml:space="preserve">При невозможности выполнения перевозки собственными транспортными средствами по согласованию с </w:t>
      </w:r>
      <w:r w:rsidRPr="00E65F10">
        <w:rPr>
          <w:rStyle w:val="PageNumber"/>
          <w:b/>
          <w:sz w:val="20"/>
          <w:szCs w:val="20"/>
        </w:rPr>
        <w:t>Заказчиком</w:t>
      </w:r>
      <w:r w:rsidRPr="00E65F10">
        <w:rPr>
          <w:rStyle w:val="PageNumber"/>
          <w:sz w:val="20"/>
          <w:szCs w:val="20"/>
        </w:rPr>
        <w:t xml:space="preserve"> поручить выполнение заявки другому Исполнителю с сохранением собственной ответственности за её выполнение.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2.18</w:t>
      </w:r>
      <w:r>
        <w:rPr>
          <w:rStyle w:val="PageNumber"/>
          <w:sz w:val="20"/>
          <w:szCs w:val="20"/>
        </w:rPr>
        <w:t xml:space="preserve">.  </w:t>
      </w:r>
      <w:r w:rsidRPr="00E65F10">
        <w:rPr>
          <w:rStyle w:val="PageNumber"/>
          <w:sz w:val="20"/>
          <w:szCs w:val="20"/>
        </w:rPr>
        <w:t xml:space="preserve">Определять по своему усмотрению маршрут и график движения транспортного средства, если данные действия не противоречат согласованным в заявке условиям или не причиняют экономический ущерб </w:t>
      </w:r>
      <w:r w:rsidRPr="00E65F10">
        <w:rPr>
          <w:rStyle w:val="PageNumber"/>
          <w:b/>
          <w:sz w:val="20"/>
          <w:szCs w:val="20"/>
        </w:rPr>
        <w:t>Заказчику</w:t>
      </w:r>
      <w:r w:rsidRPr="00E65F10">
        <w:rPr>
          <w:rStyle w:val="PageNumber"/>
          <w:sz w:val="20"/>
          <w:szCs w:val="20"/>
        </w:rPr>
        <w:t>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2.19</w:t>
      </w:r>
      <w:r>
        <w:rPr>
          <w:rStyle w:val="PageNumber"/>
          <w:sz w:val="20"/>
          <w:szCs w:val="20"/>
        </w:rPr>
        <w:t xml:space="preserve">.  </w:t>
      </w:r>
      <w:r w:rsidRPr="00E65F10">
        <w:rPr>
          <w:rStyle w:val="PageNumber"/>
          <w:sz w:val="20"/>
          <w:szCs w:val="20"/>
        </w:rPr>
        <w:t xml:space="preserve">Не принимать к перевозке не согласованный с </w:t>
      </w:r>
      <w:r w:rsidRPr="00E65F10">
        <w:rPr>
          <w:rStyle w:val="PageNumber"/>
          <w:b/>
          <w:sz w:val="20"/>
          <w:szCs w:val="20"/>
        </w:rPr>
        <w:t>Заказчиком</w:t>
      </w:r>
      <w:r w:rsidRPr="00E65F10">
        <w:rPr>
          <w:rStyle w:val="PageNumber"/>
          <w:sz w:val="20"/>
          <w:szCs w:val="20"/>
        </w:rPr>
        <w:t xml:space="preserve"> груз или его количество или груз, в силу своих качеств противоречащих нормам и правилам перевозок грузов или причиняющих ущерб транспортному средству.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 xml:space="preserve">2.20.   При необходимости заменить с уведомлением </w:t>
      </w:r>
      <w:r w:rsidRPr="00E65F10">
        <w:rPr>
          <w:rStyle w:val="PageNumber"/>
          <w:b/>
          <w:sz w:val="20"/>
          <w:szCs w:val="20"/>
        </w:rPr>
        <w:t>Заказчика</w:t>
      </w:r>
      <w:r w:rsidRPr="00E65F10">
        <w:rPr>
          <w:rStyle w:val="PageNumber"/>
          <w:sz w:val="20"/>
          <w:szCs w:val="20"/>
        </w:rPr>
        <w:t xml:space="preserve"> транспортное средство, заявленное для выполнения перевозки на другое подобное, если данное действие не приводит к срыву погрузки или согласованного срока доставки груза и не наносит ущерб грузу.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2.21</w:t>
      </w:r>
      <w:r>
        <w:rPr>
          <w:rStyle w:val="PageNumber"/>
          <w:sz w:val="20"/>
          <w:szCs w:val="20"/>
        </w:rPr>
        <w:t xml:space="preserve">.  </w:t>
      </w:r>
      <w:r w:rsidRPr="00E65F10">
        <w:rPr>
          <w:rStyle w:val="PageNumber"/>
          <w:sz w:val="20"/>
          <w:szCs w:val="20"/>
        </w:rPr>
        <w:t xml:space="preserve">В случае совершения </w:t>
      </w:r>
      <w:r w:rsidRPr="00E65F10">
        <w:rPr>
          <w:rStyle w:val="PageNumber"/>
          <w:b/>
          <w:sz w:val="20"/>
          <w:szCs w:val="20"/>
        </w:rPr>
        <w:t>Заказчиком</w:t>
      </w:r>
      <w:r w:rsidRPr="00E65F10">
        <w:rPr>
          <w:rStyle w:val="PageNumber"/>
          <w:sz w:val="20"/>
          <w:szCs w:val="20"/>
        </w:rPr>
        <w:t xml:space="preserve"> во время погрузки, разгрузки и во время выполнения перевозки действий, интерпретирующихся действующим законодательством как нарушения (преступления) или в случае обоснованного подозрения на подобные действия приостановить выполнение перевозки до выяснения и урегулирования возникших обстоятельств без причинения </w:t>
      </w:r>
      <w:r w:rsidRPr="00E65F10">
        <w:rPr>
          <w:rStyle w:val="PageNumber"/>
          <w:b/>
          <w:sz w:val="20"/>
          <w:szCs w:val="20"/>
        </w:rPr>
        <w:t>Заказчику</w:t>
      </w:r>
      <w:r w:rsidRPr="00E65F10">
        <w:rPr>
          <w:rStyle w:val="PageNumber"/>
          <w:sz w:val="20"/>
          <w:szCs w:val="20"/>
        </w:rPr>
        <w:t xml:space="preserve"> экономического ущерба.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2.22</w:t>
      </w:r>
      <w:r>
        <w:rPr>
          <w:rStyle w:val="PageNumber"/>
          <w:sz w:val="20"/>
          <w:szCs w:val="20"/>
        </w:rPr>
        <w:t xml:space="preserve">.  </w:t>
      </w:r>
      <w:r w:rsidRPr="00E65F10">
        <w:rPr>
          <w:rStyle w:val="PageNumber"/>
          <w:sz w:val="20"/>
          <w:szCs w:val="20"/>
        </w:rPr>
        <w:t xml:space="preserve">В случае возникновения непредвиденных обстоятельств при выполнении перевозки действовать по своему усмотрению, основываясь на принципах сохранения собственных интересов и интересов </w:t>
      </w:r>
      <w:r w:rsidRPr="00E65F10">
        <w:rPr>
          <w:rStyle w:val="PageNumber"/>
          <w:b/>
          <w:sz w:val="20"/>
          <w:szCs w:val="20"/>
        </w:rPr>
        <w:t>Заказчика</w:t>
      </w:r>
      <w:r w:rsidRPr="00E65F10">
        <w:rPr>
          <w:rStyle w:val="PageNumber"/>
          <w:sz w:val="20"/>
          <w:szCs w:val="20"/>
        </w:rPr>
        <w:t>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2.23</w:t>
      </w:r>
      <w:r>
        <w:rPr>
          <w:rStyle w:val="PageNumber"/>
          <w:sz w:val="20"/>
          <w:szCs w:val="20"/>
        </w:rPr>
        <w:t xml:space="preserve">. </w:t>
      </w:r>
      <w:r w:rsidRPr="00E65F10">
        <w:rPr>
          <w:rStyle w:val="PageNumber"/>
          <w:sz w:val="20"/>
          <w:szCs w:val="20"/>
        </w:rPr>
        <w:t>Не предъявлять к разгрузке груз в случае, если существует обоснованное подозрение в правомочности представителя грузополучателя.</w:t>
      </w:r>
    </w:p>
    <w:p w:rsidR="002118E5" w:rsidRPr="00E65F10" w:rsidRDefault="002118E5" w:rsidP="00E65F10">
      <w:pPr>
        <w:ind w:firstLine="709"/>
        <w:rPr>
          <w:rStyle w:val="PageNumber"/>
          <w:sz w:val="20"/>
          <w:szCs w:val="20"/>
        </w:rPr>
      </w:pPr>
    </w:p>
    <w:p w:rsidR="002118E5" w:rsidRDefault="002118E5" w:rsidP="00E65F10">
      <w:pPr>
        <w:ind w:firstLine="709"/>
        <w:rPr>
          <w:rStyle w:val="PageNumber"/>
          <w:sz w:val="22"/>
          <w:szCs w:val="22"/>
        </w:rPr>
      </w:pPr>
      <w:r w:rsidRPr="005D4DD3">
        <w:rPr>
          <w:rStyle w:val="PageNumber"/>
          <w:b/>
          <w:sz w:val="22"/>
          <w:szCs w:val="22"/>
        </w:rPr>
        <w:t>Исполнитель</w:t>
      </w:r>
      <w:r w:rsidRPr="005D4DD3">
        <w:rPr>
          <w:rStyle w:val="PageNumber"/>
          <w:sz w:val="22"/>
          <w:szCs w:val="22"/>
        </w:rPr>
        <w:t xml:space="preserve"> обязан:</w:t>
      </w:r>
    </w:p>
    <w:p w:rsidR="002118E5" w:rsidRPr="005D4DD3" w:rsidRDefault="002118E5" w:rsidP="00E65F10">
      <w:pPr>
        <w:ind w:firstLine="709"/>
        <w:rPr>
          <w:rStyle w:val="PageNumber"/>
          <w:sz w:val="22"/>
          <w:szCs w:val="22"/>
        </w:rPr>
      </w:pP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2.24</w:t>
      </w:r>
      <w:r>
        <w:rPr>
          <w:rStyle w:val="PageNumber"/>
          <w:sz w:val="20"/>
          <w:szCs w:val="20"/>
        </w:rPr>
        <w:t xml:space="preserve">. </w:t>
      </w:r>
      <w:r w:rsidRPr="00E65F10">
        <w:rPr>
          <w:rStyle w:val="PageNumber"/>
          <w:sz w:val="20"/>
          <w:szCs w:val="20"/>
        </w:rPr>
        <w:t xml:space="preserve">По требованию </w:t>
      </w:r>
      <w:r w:rsidRPr="00E65F10">
        <w:rPr>
          <w:rStyle w:val="PageNumber"/>
          <w:b/>
          <w:sz w:val="20"/>
          <w:szCs w:val="20"/>
        </w:rPr>
        <w:t>Заказчика</w:t>
      </w:r>
      <w:r w:rsidRPr="00E65F10">
        <w:rPr>
          <w:rStyle w:val="PageNumber"/>
          <w:sz w:val="20"/>
          <w:szCs w:val="20"/>
        </w:rPr>
        <w:t xml:space="preserve"> предоставить документы, подтверждающие юридическую правомочность осуществления транспортной деятельности.</w:t>
      </w:r>
    </w:p>
    <w:p w:rsidR="002118E5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2.25</w:t>
      </w:r>
      <w:r>
        <w:rPr>
          <w:rStyle w:val="PageNumber"/>
          <w:sz w:val="20"/>
          <w:szCs w:val="20"/>
        </w:rPr>
        <w:t xml:space="preserve">.  </w:t>
      </w:r>
      <w:r w:rsidRPr="00E65F10">
        <w:rPr>
          <w:rStyle w:val="PageNumber"/>
          <w:sz w:val="20"/>
          <w:szCs w:val="20"/>
        </w:rPr>
        <w:t xml:space="preserve">Предоставлять к погрузке исправное транспортное средство в состоянии, пригодном для перевозки данного вида груза, согласно заявке, отвечающим санитарным требованиям и требованиям безопасности в срок согласованный с </w:t>
      </w:r>
      <w:r w:rsidRPr="00E65F10">
        <w:rPr>
          <w:rStyle w:val="PageNumber"/>
          <w:b/>
          <w:sz w:val="20"/>
          <w:szCs w:val="20"/>
        </w:rPr>
        <w:t>Заказчиком</w:t>
      </w:r>
      <w:r w:rsidRPr="00E65F10">
        <w:rPr>
          <w:rStyle w:val="PageNumber"/>
          <w:sz w:val="20"/>
          <w:szCs w:val="20"/>
        </w:rPr>
        <w:t>.</w:t>
      </w:r>
    </w:p>
    <w:p w:rsidR="002118E5" w:rsidRPr="00E65F10" w:rsidRDefault="002118E5" w:rsidP="0022661F">
      <w:pPr>
        <w:ind w:firstLine="709"/>
        <w:jc w:val="both"/>
        <w:rPr>
          <w:rStyle w:val="PageNumber"/>
          <w:sz w:val="20"/>
          <w:szCs w:val="20"/>
        </w:rPr>
      </w:pPr>
      <w:r>
        <w:rPr>
          <w:rStyle w:val="PageNumber"/>
          <w:sz w:val="20"/>
          <w:szCs w:val="20"/>
        </w:rPr>
        <w:t>2.26.  Контролировать процесс погрузки (выгрузки), включая пересчет грузовых мест, внешнее состояние упаковки, порядок погрузки (выгрузки), распределение осевых нагрузок, надежность крепления и правильность размещения груза.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2.2</w:t>
      </w:r>
      <w:r>
        <w:rPr>
          <w:rStyle w:val="PageNumber"/>
          <w:sz w:val="20"/>
          <w:szCs w:val="20"/>
        </w:rPr>
        <w:t xml:space="preserve">7.  </w:t>
      </w:r>
      <w:r w:rsidRPr="00E65F10">
        <w:rPr>
          <w:rStyle w:val="PageNumber"/>
          <w:sz w:val="20"/>
          <w:szCs w:val="20"/>
        </w:rPr>
        <w:t>Проверить соответствие укладки и крепления груза на транспортном средстве требованиям безопасности движения и обеспечения сохранности груза и транспортного средства, а также проверить соответствие количества погрузочных мест указанных в документах.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2.2</w:t>
      </w:r>
      <w:r>
        <w:rPr>
          <w:rStyle w:val="PageNumber"/>
          <w:sz w:val="20"/>
          <w:szCs w:val="20"/>
        </w:rPr>
        <w:t xml:space="preserve">8.  </w:t>
      </w:r>
      <w:r w:rsidRPr="00E65F10">
        <w:rPr>
          <w:rStyle w:val="PageNumber"/>
          <w:sz w:val="20"/>
          <w:szCs w:val="20"/>
        </w:rPr>
        <w:t>При обнаружении в процессе погрузки следов вскрытия, видимой недостачи, повреждения складской упаковки</w:t>
      </w:r>
      <w:r>
        <w:rPr>
          <w:rStyle w:val="PageNumber"/>
          <w:sz w:val="20"/>
          <w:szCs w:val="20"/>
        </w:rPr>
        <w:t>, а также неправильности, неточности или не полноты сведений, указанных в товарно-транспортной накладной,</w:t>
      </w:r>
      <w:r w:rsidRPr="00E65F10">
        <w:rPr>
          <w:rStyle w:val="PageNumber"/>
          <w:sz w:val="20"/>
          <w:szCs w:val="20"/>
        </w:rPr>
        <w:t xml:space="preserve"> совместно с сотрудниками грузоотправителя провести осмотр и подсчёт груза. По результатам осмотра и подсчёта груза составляется акт об обнаружении несоответствия при приёмке груза.</w:t>
      </w:r>
      <w:r>
        <w:rPr>
          <w:rStyle w:val="PageNumber"/>
          <w:sz w:val="20"/>
          <w:szCs w:val="20"/>
        </w:rPr>
        <w:t xml:space="preserve"> </w:t>
      </w:r>
      <w:r w:rsidRPr="00A47861">
        <w:rPr>
          <w:rStyle w:val="PageNumber"/>
          <w:b/>
          <w:sz w:val="20"/>
          <w:szCs w:val="20"/>
        </w:rPr>
        <w:t>Исполнитель</w:t>
      </w:r>
      <w:r>
        <w:rPr>
          <w:rStyle w:val="PageNumber"/>
          <w:sz w:val="20"/>
          <w:szCs w:val="20"/>
        </w:rPr>
        <w:t xml:space="preserve"> обязан поставить об этом в известность </w:t>
      </w:r>
      <w:r w:rsidRPr="00A47861">
        <w:rPr>
          <w:rStyle w:val="PageNumber"/>
          <w:b/>
          <w:sz w:val="20"/>
          <w:szCs w:val="20"/>
        </w:rPr>
        <w:t>Заказчика</w:t>
      </w:r>
      <w:r>
        <w:rPr>
          <w:rStyle w:val="PageNumber"/>
          <w:sz w:val="20"/>
          <w:szCs w:val="20"/>
        </w:rPr>
        <w:t xml:space="preserve">, не покидая места загрузки, а также внести замечания в ТТН. При невозможности контроля количества грузовых мест и массы груза, </w:t>
      </w:r>
      <w:r w:rsidRPr="001E760D">
        <w:rPr>
          <w:rStyle w:val="PageNumber"/>
          <w:b/>
          <w:sz w:val="20"/>
          <w:szCs w:val="20"/>
        </w:rPr>
        <w:t>Исполнитель</w:t>
      </w:r>
      <w:r>
        <w:rPr>
          <w:rStyle w:val="PageNumber"/>
          <w:sz w:val="20"/>
          <w:szCs w:val="20"/>
        </w:rPr>
        <w:t xml:space="preserve"> обязан внести соответствующие замечания в ТТН.</w:t>
      </w:r>
    </w:p>
    <w:p w:rsidR="002118E5" w:rsidRPr="00E65F10" w:rsidRDefault="002118E5" w:rsidP="005D4DD3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2.2</w:t>
      </w:r>
      <w:r>
        <w:rPr>
          <w:rStyle w:val="PageNumber"/>
          <w:sz w:val="20"/>
          <w:szCs w:val="20"/>
        </w:rPr>
        <w:t xml:space="preserve">9.  </w:t>
      </w:r>
      <w:r w:rsidRPr="00E65F10">
        <w:rPr>
          <w:rStyle w:val="PageNumber"/>
          <w:sz w:val="20"/>
          <w:szCs w:val="20"/>
        </w:rPr>
        <w:t>При отсутствии претензий по качеству погрузки, крепления и сохранности упаковки и при соответствии фактического количества  погрузочных мест указанным, а также при надлежащее оформленных документах и их комплектности подставить подпись в товарно-транспортной накладной и начать выполнение перевозки.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</w:t>
      </w:r>
      <w:r>
        <w:rPr>
          <w:rStyle w:val="PageNumber"/>
          <w:sz w:val="20"/>
          <w:szCs w:val="20"/>
        </w:rPr>
        <w:t xml:space="preserve">.30.  </w:t>
      </w:r>
      <w:r w:rsidRPr="00E65F10">
        <w:rPr>
          <w:rStyle w:val="PageNumber"/>
          <w:sz w:val="20"/>
          <w:szCs w:val="20"/>
        </w:rPr>
        <w:t xml:space="preserve">Предоставлять </w:t>
      </w:r>
      <w:r w:rsidRPr="00E65F10">
        <w:rPr>
          <w:rStyle w:val="PageNumber"/>
          <w:b/>
          <w:sz w:val="20"/>
          <w:szCs w:val="20"/>
        </w:rPr>
        <w:t xml:space="preserve">Заказчику </w:t>
      </w:r>
      <w:r w:rsidRPr="00E65F10">
        <w:rPr>
          <w:rStyle w:val="PageNumber"/>
          <w:sz w:val="20"/>
          <w:szCs w:val="20"/>
        </w:rPr>
        <w:t>по его требованию информацию о местонахождении транспортного средства и сроках доставки груза.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2.3</w:t>
      </w:r>
      <w:r>
        <w:rPr>
          <w:rStyle w:val="PageNumber"/>
          <w:sz w:val="20"/>
          <w:szCs w:val="20"/>
        </w:rPr>
        <w:t xml:space="preserve">1. </w:t>
      </w:r>
      <w:r w:rsidRPr="00E65F10">
        <w:rPr>
          <w:rStyle w:val="PageNumber"/>
          <w:sz w:val="20"/>
          <w:szCs w:val="20"/>
        </w:rPr>
        <w:t>В случае возникновения неисправности транспортного средства при выполнении перевозки произвести перегрузку груза в исправное транспортное средство за свой счёт и продолжить выполнение перевозки.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</w:t>
      </w:r>
      <w:r>
        <w:rPr>
          <w:rStyle w:val="PageNumber"/>
          <w:sz w:val="20"/>
          <w:szCs w:val="20"/>
        </w:rPr>
        <w:t xml:space="preserve">.32.  </w:t>
      </w:r>
      <w:r w:rsidRPr="00E65F10">
        <w:rPr>
          <w:rStyle w:val="PageNumber"/>
          <w:sz w:val="20"/>
          <w:szCs w:val="20"/>
        </w:rPr>
        <w:t>Производить плановые остановки при выполнении перевозки только на охраняемых стоянках и обеспечить сохранность груза и пломбы.</w:t>
      </w:r>
    </w:p>
    <w:p w:rsidR="002118E5" w:rsidRPr="00C20DFA" w:rsidRDefault="002118E5" w:rsidP="00C20DFA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2</w:t>
      </w:r>
      <w:r>
        <w:rPr>
          <w:rStyle w:val="PageNumber"/>
          <w:sz w:val="20"/>
          <w:szCs w:val="20"/>
        </w:rPr>
        <w:t xml:space="preserve">.33. </w:t>
      </w:r>
      <w:r w:rsidRPr="00E65F10">
        <w:rPr>
          <w:rStyle w:val="PageNumber"/>
          <w:sz w:val="20"/>
          <w:szCs w:val="20"/>
        </w:rPr>
        <w:t>Сдать документы и предоставить груз к разгрузке только правомочному представителю грузополучателя, указанному в заявке.</w:t>
      </w:r>
    </w:p>
    <w:p w:rsidR="002118E5" w:rsidRDefault="002118E5" w:rsidP="00E65F10">
      <w:pPr>
        <w:ind w:firstLine="709"/>
        <w:jc w:val="center"/>
        <w:rPr>
          <w:rStyle w:val="PageNumber"/>
          <w:b/>
        </w:rPr>
      </w:pPr>
    </w:p>
    <w:p w:rsidR="002118E5" w:rsidRDefault="002118E5" w:rsidP="00E65F10">
      <w:pPr>
        <w:ind w:firstLine="709"/>
        <w:jc w:val="center"/>
        <w:rPr>
          <w:rStyle w:val="PageNumber"/>
          <w:b/>
        </w:rPr>
      </w:pPr>
    </w:p>
    <w:p w:rsidR="002118E5" w:rsidRPr="00D97DF3" w:rsidRDefault="002118E5" w:rsidP="001728E8">
      <w:pPr>
        <w:ind w:firstLine="709"/>
        <w:jc w:val="center"/>
        <w:outlineLvl w:val="0"/>
        <w:rPr>
          <w:rStyle w:val="PageNumber"/>
          <w:b/>
        </w:rPr>
      </w:pPr>
      <w:r w:rsidRPr="005D4DD3">
        <w:rPr>
          <w:rStyle w:val="PageNumber"/>
          <w:b/>
        </w:rPr>
        <w:t>3. Ответственность сторон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3</w:t>
      </w:r>
      <w:r>
        <w:rPr>
          <w:rStyle w:val="PageNumber"/>
          <w:sz w:val="20"/>
          <w:szCs w:val="20"/>
        </w:rPr>
        <w:t xml:space="preserve">.1. </w:t>
      </w:r>
      <w:r w:rsidRPr="00E65F10">
        <w:rPr>
          <w:rStyle w:val="PageNumber"/>
          <w:sz w:val="20"/>
          <w:szCs w:val="20"/>
        </w:rPr>
        <w:t xml:space="preserve">Подача транспортного средства, непригодного для перевозки согласованного в заявке груза, приравнивается к неподаче. 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3</w:t>
      </w:r>
      <w:r>
        <w:rPr>
          <w:rStyle w:val="PageNumber"/>
          <w:sz w:val="20"/>
          <w:szCs w:val="20"/>
        </w:rPr>
        <w:t xml:space="preserve">.2.  </w:t>
      </w:r>
      <w:r w:rsidRPr="00E65F10">
        <w:rPr>
          <w:rStyle w:val="PageNumber"/>
          <w:sz w:val="20"/>
          <w:szCs w:val="20"/>
        </w:rPr>
        <w:t xml:space="preserve">Нормативный простой транспортного средства под погрузкой и разгрузкой, кроме согласованного в заявке, устанавливается в размере 24 часов с момента начала погрузки или разгрузки, за исключением времени, приходящегося на выходные и праздничные дни. За сверхнормативный простой </w:t>
      </w:r>
      <w:r w:rsidRPr="00E65F10">
        <w:rPr>
          <w:rStyle w:val="PageNumber"/>
          <w:b/>
          <w:sz w:val="20"/>
          <w:szCs w:val="20"/>
        </w:rPr>
        <w:t>Заказчику</w:t>
      </w:r>
      <w:r w:rsidRPr="00E65F10">
        <w:rPr>
          <w:rStyle w:val="PageNumber"/>
          <w:sz w:val="20"/>
          <w:szCs w:val="20"/>
        </w:rPr>
        <w:t xml:space="preserve"> выставляется штраф в размере 1000 рублей за сутки.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3</w:t>
      </w:r>
      <w:r>
        <w:rPr>
          <w:rStyle w:val="PageNumber"/>
          <w:sz w:val="20"/>
          <w:szCs w:val="20"/>
        </w:rPr>
        <w:t xml:space="preserve">.3.  </w:t>
      </w:r>
      <w:r w:rsidRPr="00E65F10">
        <w:rPr>
          <w:rStyle w:val="PageNumber"/>
          <w:sz w:val="20"/>
          <w:szCs w:val="20"/>
        </w:rPr>
        <w:t xml:space="preserve">Срок доставки груза грузополучателю, кроме согласованного в заявке, устанавливается в размере 450 км пробега в сутки за исключением времени простоя транспортного средства под погрузкой или разгрузкой. За срыв срока доставки груза </w:t>
      </w:r>
      <w:r w:rsidRPr="00E65F10">
        <w:rPr>
          <w:rStyle w:val="PageNumber"/>
          <w:b/>
          <w:sz w:val="20"/>
          <w:szCs w:val="20"/>
        </w:rPr>
        <w:t>Исполнителю</w:t>
      </w:r>
      <w:r w:rsidRPr="00E65F10">
        <w:rPr>
          <w:rStyle w:val="PageNumber"/>
          <w:sz w:val="20"/>
          <w:szCs w:val="20"/>
        </w:rPr>
        <w:t xml:space="preserve"> выставляется  штраф в размере 2000 рублей за каждые календарные сутки просрочки доставки, но не более 20% от ставки.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 xml:space="preserve">3.4.   </w:t>
      </w:r>
      <w:r w:rsidRPr="00E65F10">
        <w:rPr>
          <w:rStyle w:val="PageNumber"/>
          <w:b/>
          <w:sz w:val="20"/>
          <w:szCs w:val="20"/>
        </w:rPr>
        <w:t>Исполнитель</w:t>
      </w:r>
      <w:r w:rsidRPr="00E65F10">
        <w:rPr>
          <w:rStyle w:val="PageNumber"/>
          <w:sz w:val="20"/>
          <w:szCs w:val="20"/>
        </w:rPr>
        <w:t xml:space="preserve"> несёт ответственность за сохранность груза с момента принятия его к перевозке и до выдачи грузополучателю, если не докажет, что утрата, недостача, порча или повреждение груза произошли вследствие обстоятельств, которые он не мог предотвратить и устранение которых от него не зависело, в частности вследствие вины грузоотправителя (грузополучателя).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3</w:t>
      </w:r>
      <w:r>
        <w:rPr>
          <w:rStyle w:val="PageNumber"/>
          <w:sz w:val="20"/>
          <w:szCs w:val="20"/>
        </w:rPr>
        <w:t xml:space="preserve">.5.  </w:t>
      </w:r>
      <w:r w:rsidRPr="00E65F10">
        <w:rPr>
          <w:rStyle w:val="PageNumber"/>
          <w:sz w:val="20"/>
          <w:szCs w:val="20"/>
        </w:rPr>
        <w:t>Исполнитель освобождается от ответственности за утрату, недостачу, порчу или повреждение груза, если груз прибыл в исправном автомобиле за исправными пломбами грузоотправителя, а штучный груз – с исправными защитной маркировкой, пломбами грузоотправителя или изготовителя.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 xml:space="preserve">3.6.   </w:t>
      </w:r>
      <w:r w:rsidRPr="00E65F10">
        <w:rPr>
          <w:rStyle w:val="PageNumber"/>
          <w:b/>
          <w:sz w:val="20"/>
          <w:szCs w:val="20"/>
        </w:rPr>
        <w:t>Исполнитель</w:t>
      </w:r>
      <w:r w:rsidRPr="00E65F10">
        <w:rPr>
          <w:rStyle w:val="PageNumber"/>
          <w:sz w:val="20"/>
          <w:szCs w:val="20"/>
        </w:rPr>
        <w:t xml:space="preserve"> возмещает ущерб, причинённый при перевозке груза в следующих размерах: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3</w:t>
      </w:r>
      <w:r>
        <w:rPr>
          <w:rStyle w:val="PageNumber"/>
          <w:sz w:val="20"/>
          <w:szCs w:val="20"/>
        </w:rPr>
        <w:t xml:space="preserve">.6.1. </w:t>
      </w:r>
      <w:r w:rsidRPr="00E65F10">
        <w:rPr>
          <w:rStyle w:val="PageNumber"/>
          <w:sz w:val="20"/>
          <w:szCs w:val="20"/>
        </w:rPr>
        <w:t>За утрату или недостачу груза – в размере действительной стоимости утраченного или недостающего груза, указанной в товарных документах;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3.6.2.   За порчу или повреждение груза – в размере той суммы, на которую понизилась его стоимость.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 xml:space="preserve">3.7.  </w:t>
      </w:r>
      <w:r w:rsidRPr="00E65F10">
        <w:rPr>
          <w:rStyle w:val="PageNumber"/>
          <w:b/>
          <w:sz w:val="20"/>
          <w:szCs w:val="20"/>
        </w:rPr>
        <w:t xml:space="preserve">Исполнитель </w:t>
      </w:r>
      <w:r w:rsidRPr="00E65F10">
        <w:rPr>
          <w:rStyle w:val="PageNumber"/>
          <w:sz w:val="20"/>
          <w:szCs w:val="20"/>
        </w:rPr>
        <w:t>наряду с возмещением установленного ущерба, связанного с утратой, недостачей, порчей или повреждением перевозимого груза возвращают сумму ставки данной перевозки, в случае если была произведена предоплата за перевозку и в случае если эта ставка не входит в стоимость груза.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3</w:t>
      </w:r>
      <w:r>
        <w:rPr>
          <w:rStyle w:val="PageNumber"/>
          <w:sz w:val="20"/>
          <w:szCs w:val="20"/>
        </w:rPr>
        <w:t xml:space="preserve">.8.  </w:t>
      </w:r>
      <w:r w:rsidRPr="00E65F10">
        <w:rPr>
          <w:rStyle w:val="PageNumber"/>
          <w:sz w:val="20"/>
          <w:szCs w:val="20"/>
        </w:rPr>
        <w:t xml:space="preserve">В случае отказа грузополучателя от приёмки груза, все расходы по доставке на место разгрузки, переадресации, возвращению и промежуточному хранению груза несёт </w:t>
      </w:r>
      <w:r w:rsidRPr="00E65F10">
        <w:rPr>
          <w:rStyle w:val="PageNumber"/>
          <w:b/>
          <w:sz w:val="20"/>
          <w:szCs w:val="20"/>
        </w:rPr>
        <w:t>Заказчик</w:t>
      </w:r>
      <w:r w:rsidRPr="00E65F10">
        <w:rPr>
          <w:rStyle w:val="PageNumber"/>
          <w:sz w:val="20"/>
          <w:szCs w:val="20"/>
        </w:rPr>
        <w:t xml:space="preserve">. 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3</w:t>
      </w:r>
      <w:r>
        <w:rPr>
          <w:rStyle w:val="PageNumber"/>
          <w:sz w:val="20"/>
          <w:szCs w:val="20"/>
        </w:rPr>
        <w:t xml:space="preserve">.9. </w:t>
      </w:r>
      <w:r w:rsidRPr="00E65F10">
        <w:rPr>
          <w:rStyle w:val="PageNumber"/>
          <w:sz w:val="20"/>
          <w:szCs w:val="20"/>
        </w:rPr>
        <w:t xml:space="preserve"> </w:t>
      </w:r>
      <w:r w:rsidRPr="00E65F10">
        <w:rPr>
          <w:rStyle w:val="PageNumber"/>
          <w:b/>
          <w:sz w:val="20"/>
          <w:szCs w:val="20"/>
        </w:rPr>
        <w:t>Заказчик</w:t>
      </w:r>
      <w:r w:rsidRPr="00E65F10">
        <w:rPr>
          <w:rStyle w:val="PageNumber"/>
          <w:sz w:val="20"/>
          <w:szCs w:val="20"/>
        </w:rPr>
        <w:t xml:space="preserve"> вправе считать груз утраченным и потребовать возмещению за утрату груза, если этот груз не был выдан грузополучателю в течение 3(трёх) дней после согласованного срока доставки.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 xml:space="preserve">3.10.  </w:t>
      </w:r>
      <w:r w:rsidRPr="00E65F10">
        <w:rPr>
          <w:rStyle w:val="PageNumber"/>
          <w:b/>
          <w:sz w:val="20"/>
          <w:szCs w:val="20"/>
        </w:rPr>
        <w:t>Исполнитель</w:t>
      </w:r>
      <w:r w:rsidRPr="00E65F10">
        <w:rPr>
          <w:rStyle w:val="PageNumber"/>
          <w:sz w:val="20"/>
          <w:szCs w:val="20"/>
        </w:rPr>
        <w:t xml:space="preserve"> не имеет права взыскивать с </w:t>
      </w:r>
      <w:r w:rsidRPr="00E65F10">
        <w:rPr>
          <w:rStyle w:val="PageNumber"/>
          <w:b/>
          <w:sz w:val="20"/>
          <w:szCs w:val="20"/>
        </w:rPr>
        <w:t>Заказчика</w:t>
      </w:r>
      <w:r w:rsidRPr="00E65F10">
        <w:rPr>
          <w:rStyle w:val="PageNumber"/>
          <w:sz w:val="20"/>
          <w:szCs w:val="20"/>
        </w:rPr>
        <w:t xml:space="preserve"> штраф за простой под погрузкой в случае опоздания подачи транспортного средства на место погрузки против согласованного срока более чем на 1 час.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 xml:space="preserve">3.11. </w:t>
      </w:r>
      <w:r w:rsidRPr="00E65F10">
        <w:rPr>
          <w:rStyle w:val="PageNumber"/>
          <w:b/>
          <w:sz w:val="20"/>
          <w:szCs w:val="20"/>
        </w:rPr>
        <w:t>Заказчик</w:t>
      </w:r>
      <w:r w:rsidRPr="00E65F10">
        <w:rPr>
          <w:rStyle w:val="PageNumber"/>
          <w:sz w:val="20"/>
          <w:szCs w:val="20"/>
        </w:rPr>
        <w:t xml:space="preserve"> обязан возместить </w:t>
      </w:r>
      <w:r w:rsidRPr="00E65F10">
        <w:rPr>
          <w:rStyle w:val="PageNumber"/>
          <w:b/>
          <w:sz w:val="20"/>
          <w:szCs w:val="20"/>
        </w:rPr>
        <w:t>Исполнителю</w:t>
      </w:r>
      <w:r w:rsidRPr="00E65F10">
        <w:rPr>
          <w:rStyle w:val="PageNumber"/>
          <w:sz w:val="20"/>
          <w:szCs w:val="20"/>
        </w:rPr>
        <w:t xml:space="preserve"> убытки, происшедшие по его вине вследствие повреждения транспортного средства при погрузке или разгрузке, неправильной погрузки, упаковки или неправильного крепления груза.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3</w:t>
      </w:r>
      <w:r>
        <w:rPr>
          <w:rStyle w:val="PageNumber"/>
          <w:sz w:val="20"/>
          <w:szCs w:val="20"/>
        </w:rPr>
        <w:t>.12.</w:t>
      </w:r>
      <w:r w:rsidRPr="00E65F10">
        <w:rPr>
          <w:rStyle w:val="PageNumber"/>
          <w:sz w:val="20"/>
          <w:szCs w:val="20"/>
        </w:rPr>
        <w:t xml:space="preserve"> Сторона, привлекшая третье лицо к исполнению своих обязанностей по договору, несёт перед другой стороной ответственность за неисполнение или ненадлежащее исполнение обязательств третьим лицом как за собственные действия.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3</w:t>
      </w:r>
      <w:r>
        <w:rPr>
          <w:rStyle w:val="PageNumber"/>
          <w:sz w:val="20"/>
          <w:szCs w:val="20"/>
        </w:rPr>
        <w:t xml:space="preserve">.13.  </w:t>
      </w:r>
      <w:r w:rsidRPr="00E65F10">
        <w:rPr>
          <w:rStyle w:val="PageNumber"/>
          <w:sz w:val="20"/>
          <w:szCs w:val="20"/>
        </w:rPr>
        <w:t>Разглашение коммерческой информации одной стороной или совершение действий, ущемляющих коммерческие интересы другой стороны, будут рассматриваться соответственно как моральный и материальный ущерб. Сторона, потерпевшая подобный ущерб, вправе представить штраф другой стороне на основании суммы потерянной экономической выгоды.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 xml:space="preserve">3.14. </w:t>
      </w:r>
      <w:r w:rsidRPr="00E65F10">
        <w:rPr>
          <w:rStyle w:val="PageNumber"/>
          <w:b/>
          <w:sz w:val="20"/>
          <w:szCs w:val="20"/>
        </w:rPr>
        <w:t>Стороны</w:t>
      </w:r>
      <w:r w:rsidRPr="00E65F10">
        <w:rPr>
          <w:rStyle w:val="PageNumber"/>
          <w:sz w:val="20"/>
          <w:szCs w:val="20"/>
        </w:rPr>
        <w:t xml:space="preserve"> освобождаются от ответственности за невыполнение или ненадлежащее выполнение своих обязанностей по договору в случае действия непреодолимых сил, таких как стихийные бедствия, военные действия, запретительные действия и акты правительственных органов, забастовки и массовые беспорядки, т.е. таких сил, действия которых невозможно было предвидеть и избежать.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3</w:t>
      </w:r>
      <w:r>
        <w:rPr>
          <w:rStyle w:val="PageNumber"/>
          <w:sz w:val="20"/>
          <w:szCs w:val="20"/>
        </w:rPr>
        <w:t xml:space="preserve">.15.  </w:t>
      </w:r>
      <w:r w:rsidRPr="00E65F10">
        <w:rPr>
          <w:rStyle w:val="PageNumber"/>
          <w:sz w:val="20"/>
          <w:szCs w:val="20"/>
        </w:rPr>
        <w:t>При наступлении непреодолимых обстоятельств потерпевшая сторона должна незамедлительно уведомить об этом другую сторону в письменной форме. Уведомление должно содержать данные о характере обстоятельств, подтверждение компетентных органов об их возникновении, а также оценку их влияния на возможность выполнения стороной своих обязанностей по договору и срок выполнения обязанностей.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3</w:t>
      </w:r>
      <w:r>
        <w:rPr>
          <w:rStyle w:val="PageNumber"/>
          <w:sz w:val="20"/>
          <w:szCs w:val="20"/>
        </w:rPr>
        <w:t xml:space="preserve">.16.  </w:t>
      </w:r>
      <w:r w:rsidRPr="00E65F10">
        <w:rPr>
          <w:rStyle w:val="PageNumber"/>
          <w:sz w:val="20"/>
          <w:szCs w:val="20"/>
        </w:rPr>
        <w:t xml:space="preserve">В случае возникновения разногласий, касающихся выполнения </w:t>
      </w:r>
      <w:r w:rsidRPr="00E65F10">
        <w:rPr>
          <w:rStyle w:val="PageNumber"/>
          <w:b/>
          <w:sz w:val="20"/>
          <w:szCs w:val="20"/>
        </w:rPr>
        <w:t>Сторонами</w:t>
      </w:r>
      <w:r w:rsidRPr="00E65F10">
        <w:rPr>
          <w:rStyle w:val="PageNumber"/>
          <w:sz w:val="20"/>
          <w:szCs w:val="20"/>
        </w:rPr>
        <w:t xml:space="preserve"> своих обязанностей потерпевшая сторона обязана выставить другой стороне претензию. К претензионному заявлению должны быть приложены документы, подтверждающие претензию.</w:t>
      </w:r>
    </w:p>
    <w:p w:rsidR="002118E5" w:rsidRPr="00E65F10" w:rsidRDefault="002118E5" w:rsidP="00F4109A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3</w:t>
      </w:r>
      <w:r>
        <w:rPr>
          <w:rStyle w:val="PageNumber"/>
          <w:sz w:val="20"/>
          <w:szCs w:val="20"/>
        </w:rPr>
        <w:t xml:space="preserve">.17. </w:t>
      </w:r>
      <w:r w:rsidRPr="00E65F10">
        <w:rPr>
          <w:rStyle w:val="PageNumber"/>
          <w:sz w:val="20"/>
          <w:szCs w:val="20"/>
        </w:rPr>
        <w:t xml:space="preserve">Претензия должна быть предъявлена в течение 7(семи) дней со дня наступления события, послужившего основанием для предъявления претензии или в течение 7 (семи) дней после выполнения перевозки, если данное событие наступило в момент её выполнения, за исключением времени, необходимого на доставку документов почтой (в случае, если претензия выставляется не по факсимильной связи). </w:t>
      </w:r>
    </w:p>
    <w:p w:rsidR="002118E5" w:rsidRPr="00E65F10" w:rsidRDefault="002118E5" w:rsidP="00F4109A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3.</w:t>
      </w:r>
      <w:r>
        <w:rPr>
          <w:rStyle w:val="PageNumber"/>
          <w:sz w:val="20"/>
          <w:szCs w:val="20"/>
        </w:rPr>
        <w:t xml:space="preserve">18.  </w:t>
      </w:r>
      <w:r w:rsidRPr="00E65F10">
        <w:rPr>
          <w:rStyle w:val="PageNumber"/>
          <w:sz w:val="20"/>
          <w:szCs w:val="20"/>
        </w:rPr>
        <w:t>Сторона, принявшая к рассмотрению претензию, должна предоставить по ней ответ в течение 7(семи) дней с момента её получения, за исключением времени, необходимого на доставку документов почтой (в случае, если ответ представляется не по факсимильной связи).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3.1</w:t>
      </w:r>
      <w:r>
        <w:rPr>
          <w:rStyle w:val="PageNumber"/>
          <w:sz w:val="20"/>
          <w:szCs w:val="20"/>
        </w:rPr>
        <w:t xml:space="preserve">9.  </w:t>
      </w:r>
      <w:r w:rsidRPr="00E65F10">
        <w:rPr>
          <w:rStyle w:val="PageNumber"/>
          <w:sz w:val="20"/>
          <w:szCs w:val="20"/>
        </w:rPr>
        <w:t>При частичном удовлетворении или отклонении претензии сторона-ответчик должна указать в уведомлении об этом мотивы принятого решения и возвратить заявителю приложенные к претензии документы. В случае удовлетворения претензии в полной сумме приложенные к заявлению документы не возвращаются.</w:t>
      </w:r>
    </w:p>
    <w:p w:rsidR="002118E5" w:rsidRPr="00F83977" w:rsidRDefault="002118E5" w:rsidP="00F83977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3</w:t>
      </w:r>
      <w:r>
        <w:rPr>
          <w:rStyle w:val="PageNumber"/>
          <w:sz w:val="20"/>
          <w:szCs w:val="20"/>
        </w:rPr>
        <w:t xml:space="preserve">.20. </w:t>
      </w:r>
      <w:r w:rsidRPr="00E65F10">
        <w:rPr>
          <w:rStyle w:val="PageNumber"/>
          <w:sz w:val="20"/>
          <w:szCs w:val="20"/>
        </w:rPr>
        <w:t>В случае частичного удовлетворения или отклонения претензии потерпевшая сторона вправе предъявить иск соответствии с установленной подведомственностью или подсудностью в арбитраж или в суд по месту нахождения ответчика.</w:t>
      </w:r>
    </w:p>
    <w:p w:rsidR="002118E5" w:rsidRDefault="002118E5" w:rsidP="001728E8">
      <w:pPr>
        <w:ind w:firstLine="709"/>
        <w:jc w:val="center"/>
        <w:outlineLvl w:val="0"/>
        <w:rPr>
          <w:rStyle w:val="PageNumber"/>
          <w:b/>
        </w:rPr>
      </w:pPr>
      <w:r w:rsidRPr="00F4109A">
        <w:rPr>
          <w:rStyle w:val="PageNumber"/>
          <w:b/>
        </w:rPr>
        <w:t>4. Порядок расчётов</w:t>
      </w:r>
    </w:p>
    <w:p w:rsidR="002118E5" w:rsidRPr="00F4109A" w:rsidRDefault="002118E5" w:rsidP="00E65F10">
      <w:pPr>
        <w:ind w:firstLine="709"/>
        <w:jc w:val="center"/>
        <w:rPr>
          <w:rStyle w:val="PageNumber"/>
          <w:b/>
        </w:rPr>
      </w:pP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b/>
          <w:sz w:val="20"/>
          <w:szCs w:val="20"/>
        </w:rPr>
        <w:t xml:space="preserve"> </w:t>
      </w:r>
      <w:r w:rsidRPr="00E65F10">
        <w:rPr>
          <w:rStyle w:val="PageNumber"/>
          <w:sz w:val="20"/>
          <w:szCs w:val="20"/>
        </w:rPr>
        <w:t xml:space="preserve">4.1.  </w:t>
      </w:r>
      <w:r w:rsidRPr="00E65F10">
        <w:rPr>
          <w:rStyle w:val="PageNumber"/>
          <w:b/>
          <w:sz w:val="20"/>
          <w:szCs w:val="20"/>
        </w:rPr>
        <w:t>Заказчик</w:t>
      </w:r>
      <w:r w:rsidRPr="00E65F10">
        <w:rPr>
          <w:rStyle w:val="PageNumber"/>
          <w:sz w:val="20"/>
          <w:szCs w:val="20"/>
        </w:rPr>
        <w:t xml:space="preserve"> производит оплату за выполнение перевозки на основании согласованной в заявке ставки и сроков оплаты с момента получения от </w:t>
      </w:r>
      <w:r w:rsidRPr="00E65F10">
        <w:rPr>
          <w:rStyle w:val="PageNumber"/>
          <w:b/>
          <w:sz w:val="20"/>
          <w:szCs w:val="20"/>
        </w:rPr>
        <w:t>Исполнителя</w:t>
      </w:r>
      <w:r w:rsidRPr="00E65F10">
        <w:rPr>
          <w:rStyle w:val="PageNumber"/>
          <w:sz w:val="20"/>
          <w:szCs w:val="20"/>
        </w:rPr>
        <w:t xml:space="preserve"> оригиналов счёт-фактуры, акта выполненных работ, товарно-транспортной накладной.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 xml:space="preserve">4.2.   </w:t>
      </w:r>
      <w:r w:rsidRPr="00E65F10">
        <w:rPr>
          <w:rStyle w:val="PageNumber"/>
          <w:b/>
          <w:sz w:val="20"/>
          <w:szCs w:val="20"/>
        </w:rPr>
        <w:t>Заказчик</w:t>
      </w:r>
      <w:r w:rsidRPr="00E65F10">
        <w:rPr>
          <w:rStyle w:val="PageNumber"/>
          <w:sz w:val="20"/>
          <w:szCs w:val="20"/>
        </w:rPr>
        <w:t xml:space="preserve"> имеет право задержать оплату за выполнение перевозки б</w:t>
      </w:r>
      <w:r>
        <w:rPr>
          <w:rStyle w:val="PageNumber"/>
          <w:sz w:val="20"/>
          <w:szCs w:val="20"/>
        </w:rPr>
        <w:t>олее чем на предусмотренный п. 4</w:t>
      </w:r>
      <w:r w:rsidRPr="00E65F10">
        <w:rPr>
          <w:rStyle w:val="PageNumber"/>
          <w:sz w:val="20"/>
          <w:szCs w:val="20"/>
        </w:rPr>
        <w:t xml:space="preserve">.1. период в случае обнаружения ошибок или расхождений в предоставленных </w:t>
      </w:r>
      <w:r w:rsidRPr="00E65F10">
        <w:rPr>
          <w:rStyle w:val="PageNumber"/>
          <w:b/>
          <w:sz w:val="20"/>
          <w:szCs w:val="20"/>
        </w:rPr>
        <w:t>Исполнителем</w:t>
      </w:r>
      <w:r w:rsidRPr="00E65F10">
        <w:rPr>
          <w:rStyle w:val="PageNumber"/>
          <w:sz w:val="20"/>
          <w:szCs w:val="20"/>
        </w:rPr>
        <w:t xml:space="preserve"> документах. В этом случае </w:t>
      </w:r>
      <w:r w:rsidRPr="00E65F10">
        <w:rPr>
          <w:rStyle w:val="PageNumber"/>
          <w:b/>
          <w:sz w:val="20"/>
          <w:szCs w:val="20"/>
        </w:rPr>
        <w:t>Заказчик</w:t>
      </w:r>
      <w:r w:rsidRPr="00E65F10">
        <w:rPr>
          <w:rStyle w:val="PageNumber"/>
          <w:sz w:val="20"/>
          <w:szCs w:val="20"/>
        </w:rPr>
        <w:t xml:space="preserve"> не позднее 3 (трёх) рабочих дней с момента получения такого счёта должен предоставить </w:t>
      </w:r>
      <w:r w:rsidRPr="00E65F10">
        <w:rPr>
          <w:rStyle w:val="PageNumber"/>
          <w:b/>
          <w:sz w:val="20"/>
          <w:szCs w:val="20"/>
        </w:rPr>
        <w:t>Исполнителю</w:t>
      </w:r>
      <w:r w:rsidRPr="00E65F10">
        <w:rPr>
          <w:rStyle w:val="PageNumber"/>
          <w:sz w:val="20"/>
          <w:szCs w:val="20"/>
        </w:rPr>
        <w:t xml:space="preserve"> письменный запрос по существу обнаруженных в процессе проверки ошибок или расхождений.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 xml:space="preserve">4.3.   Фактом оплаты перевозки является отправка денежных средств с р/с </w:t>
      </w:r>
      <w:r w:rsidRPr="00E65F10">
        <w:rPr>
          <w:rStyle w:val="PageNumber"/>
          <w:b/>
          <w:sz w:val="20"/>
          <w:szCs w:val="20"/>
        </w:rPr>
        <w:t>Заказчика</w:t>
      </w:r>
      <w:r w:rsidRPr="00E65F10">
        <w:rPr>
          <w:rStyle w:val="PageNumber"/>
          <w:sz w:val="20"/>
          <w:szCs w:val="20"/>
        </w:rPr>
        <w:t>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4</w:t>
      </w:r>
      <w:r>
        <w:rPr>
          <w:rStyle w:val="PageNumber"/>
          <w:sz w:val="20"/>
          <w:szCs w:val="20"/>
        </w:rPr>
        <w:t xml:space="preserve">.4.  </w:t>
      </w:r>
      <w:r w:rsidRPr="00E65F10">
        <w:rPr>
          <w:rStyle w:val="PageNumber"/>
          <w:sz w:val="20"/>
          <w:szCs w:val="20"/>
        </w:rPr>
        <w:t xml:space="preserve">Все сборы, пошлины, налоги и прочие расходы, связанные с выполнением </w:t>
      </w:r>
      <w:r w:rsidRPr="00E65F10">
        <w:rPr>
          <w:rStyle w:val="PageNumber"/>
          <w:b/>
          <w:sz w:val="20"/>
          <w:szCs w:val="20"/>
        </w:rPr>
        <w:t>Исполнителем</w:t>
      </w:r>
      <w:r w:rsidRPr="00E65F10">
        <w:rPr>
          <w:rStyle w:val="PageNumber"/>
          <w:sz w:val="20"/>
          <w:szCs w:val="20"/>
        </w:rPr>
        <w:t xml:space="preserve"> своих обязанностей по договору оплачиваются </w:t>
      </w:r>
      <w:r w:rsidRPr="00E65F10">
        <w:rPr>
          <w:rStyle w:val="PageNumber"/>
          <w:b/>
          <w:sz w:val="20"/>
          <w:szCs w:val="20"/>
        </w:rPr>
        <w:t>Исполнителем</w:t>
      </w:r>
      <w:r w:rsidRPr="00E65F10">
        <w:rPr>
          <w:rStyle w:val="PageNumber"/>
          <w:sz w:val="20"/>
          <w:szCs w:val="20"/>
        </w:rPr>
        <w:t>.</w:t>
      </w:r>
    </w:p>
    <w:p w:rsidR="002118E5" w:rsidRPr="00E65F10" w:rsidRDefault="002118E5" w:rsidP="00E65F10">
      <w:pPr>
        <w:ind w:firstLine="709"/>
        <w:rPr>
          <w:rStyle w:val="PageNumber"/>
          <w:sz w:val="20"/>
          <w:szCs w:val="20"/>
        </w:rPr>
      </w:pPr>
    </w:p>
    <w:p w:rsidR="002118E5" w:rsidRDefault="002118E5" w:rsidP="001728E8">
      <w:pPr>
        <w:ind w:firstLine="709"/>
        <w:jc w:val="center"/>
        <w:outlineLvl w:val="0"/>
        <w:rPr>
          <w:rStyle w:val="PageNumber"/>
          <w:b/>
        </w:rPr>
      </w:pPr>
      <w:r w:rsidRPr="00F4109A">
        <w:rPr>
          <w:rStyle w:val="PageNumber"/>
          <w:b/>
        </w:rPr>
        <w:t>5.  Дополнительные условия</w:t>
      </w:r>
    </w:p>
    <w:p w:rsidR="002118E5" w:rsidRPr="00F4109A" w:rsidRDefault="002118E5" w:rsidP="00E65F10">
      <w:pPr>
        <w:ind w:firstLine="709"/>
        <w:jc w:val="center"/>
        <w:rPr>
          <w:rStyle w:val="PageNumber"/>
          <w:b/>
        </w:rPr>
      </w:pP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5</w:t>
      </w:r>
      <w:r>
        <w:rPr>
          <w:rStyle w:val="PageNumber"/>
          <w:sz w:val="20"/>
          <w:szCs w:val="20"/>
        </w:rPr>
        <w:t xml:space="preserve">.1.  </w:t>
      </w:r>
      <w:r w:rsidRPr="00E65F10">
        <w:rPr>
          <w:rStyle w:val="PageNumber"/>
          <w:sz w:val="20"/>
          <w:szCs w:val="20"/>
        </w:rPr>
        <w:t>Договор составлен в двух экземплярах, которые имеют одинаковую юридическую силу. Все приложения к договору являются его неотъемлемой частью.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5.2.   Изменение положений договора в одностороннем порядке не допускаются.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5</w:t>
      </w:r>
      <w:r>
        <w:rPr>
          <w:rStyle w:val="PageNumber"/>
          <w:sz w:val="20"/>
          <w:szCs w:val="20"/>
        </w:rPr>
        <w:t xml:space="preserve">.3.  </w:t>
      </w:r>
      <w:r w:rsidRPr="00E65F10">
        <w:rPr>
          <w:rStyle w:val="PageNumber"/>
          <w:sz w:val="20"/>
          <w:szCs w:val="20"/>
        </w:rPr>
        <w:t xml:space="preserve">Любые изменения или дополнения к настоящему договору оформляются либо протоколом разногласий по договору, либо приложениями к нему и имеют юридическую силу только после подтверждения их в установленном порядке обеими </w:t>
      </w:r>
      <w:r w:rsidRPr="00E65F10">
        <w:rPr>
          <w:rStyle w:val="PageNumber"/>
          <w:b/>
          <w:sz w:val="20"/>
          <w:szCs w:val="20"/>
        </w:rPr>
        <w:t>Сторонами</w:t>
      </w:r>
      <w:r w:rsidRPr="00E65F10">
        <w:rPr>
          <w:rStyle w:val="PageNumber"/>
          <w:sz w:val="20"/>
          <w:szCs w:val="20"/>
        </w:rPr>
        <w:t>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 xml:space="preserve">5.4.   Договор вступает в силу с момента его подписания и действителен до « </w:t>
      </w:r>
      <w:r w:rsidRPr="00632722">
        <w:rPr>
          <w:rStyle w:val="PageNumber"/>
          <w:sz w:val="22"/>
          <w:szCs w:val="22"/>
        </w:rPr>
        <w:t>31</w:t>
      </w:r>
      <w:r w:rsidRPr="00E65F10">
        <w:rPr>
          <w:rStyle w:val="PageNumber"/>
          <w:sz w:val="20"/>
          <w:szCs w:val="20"/>
        </w:rPr>
        <w:t xml:space="preserve"> »  </w:t>
      </w:r>
      <w:r>
        <w:rPr>
          <w:rStyle w:val="PageNumber"/>
          <w:sz w:val="22"/>
          <w:szCs w:val="22"/>
        </w:rPr>
        <w:t>декабря  20</w:t>
      </w:r>
      <w:r w:rsidRPr="00F5422C">
        <w:rPr>
          <w:rStyle w:val="PageNumber"/>
          <w:sz w:val="22"/>
          <w:szCs w:val="22"/>
        </w:rPr>
        <w:t>___</w:t>
      </w:r>
      <w:r w:rsidRPr="00E65F10">
        <w:rPr>
          <w:rStyle w:val="PageNumber"/>
          <w:sz w:val="20"/>
          <w:szCs w:val="20"/>
        </w:rPr>
        <w:t>г.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5</w:t>
      </w:r>
      <w:r>
        <w:rPr>
          <w:rStyle w:val="PageNumber"/>
          <w:sz w:val="20"/>
          <w:szCs w:val="20"/>
        </w:rPr>
        <w:t xml:space="preserve">.5.  </w:t>
      </w:r>
      <w:r w:rsidRPr="00E65F10">
        <w:rPr>
          <w:rStyle w:val="PageNumber"/>
          <w:sz w:val="20"/>
          <w:szCs w:val="20"/>
        </w:rPr>
        <w:t>Ни одна из сторон не может расторгнуть договор до тех пор, пока существует дебиторская задолженность перед другой стороной.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5</w:t>
      </w:r>
      <w:r>
        <w:rPr>
          <w:rStyle w:val="PageNumber"/>
          <w:sz w:val="20"/>
          <w:szCs w:val="20"/>
        </w:rPr>
        <w:t xml:space="preserve">.6.  </w:t>
      </w:r>
      <w:r w:rsidRPr="00E65F10">
        <w:rPr>
          <w:rStyle w:val="PageNumber"/>
          <w:sz w:val="20"/>
          <w:szCs w:val="20"/>
        </w:rPr>
        <w:t>Сторона, изъявившая желание расторгнуть договор должна уведомить другую сторону за 10 дней до прекращения действия договора.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 xml:space="preserve">5.7.   </w:t>
      </w:r>
      <w:r>
        <w:rPr>
          <w:rStyle w:val="PageNumber"/>
          <w:sz w:val="20"/>
          <w:szCs w:val="20"/>
        </w:rPr>
        <w:t>В случае если ни одна из сторон за 30 (тридцать) дней по истечении срока Д</w:t>
      </w:r>
      <w:r w:rsidRPr="00E65F10">
        <w:rPr>
          <w:rStyle w:val="PageNumber"/>
          <w:sz w:val="20"/>
          <w:szCs w:val="20"/>
        </w:rPr>
        <w:t xml:space="preserve">оговора </w:t>
      </w:r>
      <w:r>
        <w:rPr>
          <w:rStyle w:val="PageNumber"/>
          <w:sz w:val="20"/>
          <w:szCs w:val="20"/>
        </w:rPr>
        <w:t>письменно не известит другую сторону о желании расторгнуть Договор, срок его действия будет автоматически продлеваться на такой же срок.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5</w:t>
      </w:r>
      <w:r>
        <w:rPr>
          <w:rStyle w:val="PageNumber"/>
          <w:sz w:val="20"/>
          <w:szCs w:val="20"/>
        </w:rPr>
        <w:t xml:space="preserve">.8. </w:t>
      </w:r>
      <w:r w:rsidRPr="00E65F10">
        <w:rPr>
          <w:rStyle w:val="PageNumber"/>
          <w:sz w:val="20"/>
          <w:szCs w:val="20"/>
        </w:rPr>
        <w:t>Если одно или несколько положений настоящего договора являются или становятся недействительными, это не затрагивает действительности остальных положений.</w:t>
      </w:r>
    </w:p>
    <w:p w:rsidR="002118E5" w:rsidRPr="00E65F10" w:rsidRDefault="002118E5" w:rsidP="00E65F10">
      <w:pPr>
        <w:ind w:firstLine="709"/>
        <w:jc w:val="both"/>
        <w:rPr>
          <w:rStyle w:val="PageNumber"/>
          <w:sz w:val="20"/>
          <w:szCs w:val="20"/>
        </w:rPr>
      </w:pPr>
      <w:r w:rsidRPr="00E65F10">
        <w:rPr>
          <w:rStyle w:val="PageNumber"/>
          <w:sz w:val="20"/>
          <w:szCs w:val="20"/>
        </w:rPr>
        <w:t>5.9.   Копии договора, его приложений и заявки, отправленные с использованием факсимильной связи, имеют юридическую силу оригиналов.</w:t>
      </w:r>
    </w:p>
    <w:p w:rsidR="002118E5" w:rsidRPr="00F4109A" w:rsidRDefault="002118E5" w:rsidP="001728E8">
      <w:pPr>
        <w:jc w:val="center"/>
        <w:outlineLvl w:val="0"/>
        <w:rPr>
          <w:rStyle w:val="PageNumber"/>
          <w:b/>
        </w:rPr>
      </w:pPr>
      <w:r w:rsidRPr="00F4109A">
        <w:rPr>
          <w:rStyle w:val="PageNumber"/>
          <w:b/>
        </w:rPr>
        <w:t>6.  Реквизиты сторон</w:t>
      </w:r>
    </w:p>
    <w:p w:rsidR="002118E5" w:rsidRPr="008C2DAD" w:rsidRDefault="002118E5" w:rsidP="00694208">
      <w:pPr>
        <w:jc w:val="center"/>
        <w:rPr>
          <w:rStyle w:val="PageNumber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932"/>
        <w:gridCol w:w="4914"/>
      </w:tblGrid>
      <w:tr w:rsidR="002118E5" w:rsidRPr="00F15D38" w:rsidTr="00791CB4">
        <w:trPr>
          <w:trHeight w:hRule="exact" w:val="5740"/>
        </w:trPr>
        <w:tc>
          <w:tcPr>
            <w:tcW w:w="4932" w:type="dxa"/>
          </w:tcPr>
          <w:p w:rsidR="002118E5" w:rsidRPr="00791CB4" w:rsidRDefault="002118E5" w:rsidP="00791CB4">
            <w:pPr>
              <w:jc w:val="center"/>
              <w:rPr>
                <w:rStyle w:val="PageNumber"/>
                <w:b/>
              </w:rPr>
            </w:pPr>
            <w:r w:rsidRPr="00791CB4">
              <w:rPr>
                <w:rStyle w:val="PageNumber"/>
                <w:b/>
              </w:rPr>
              <w:t>Заказчик:</w:t>
            </w:r>
          </w:p>
          <w:p w:rsidR="002118E5" w:rsidRPr="00791CB4" w:rsidRDefault="002118E5" w:rsidP="00B32203">
            <w:pPr>
              <w:rPr>
                <w:rStyle w:val="PageNumber"/>
                <w:lang w:val="en-US"/>
              </w:rPr>
            </w:pPr>
            <w:r w:rsidRPr="00791CB4">
              <w:rPr>
                <w:b/>
                <w:lang w:val="en-US"/>
              </w:rPr>
              <w:t xml:space="preserve"> </w:t>
            </w:r>
          </w:p>
          <w:p w:rsidR="002118E5" w:rsidRPr="00791CB4" w:rsidRDefault="002118E5" w:rsidP="00B32203">
            <w:pPr>
              <w:rPr>
                <w:rStyle w:val="PageNumber"/>
                <w:sz w:val="28"/>
                <w:szCs w:val="28"/>
              </w:rPr>
            </w:pPr>
          </w:p>
          <w:p w:rsidR="002118E5" w:rsidRPr="00791CB4" w:rsidRDefault="002118E5" w:rsidP="009364E7">
            <w:pPr>
              <w:rPr>
                <w:rStyle w:val="PageNumber"/>
                <w:lang w:val="en-US"/>
              </w:rPr>
            </w:pPr>
            <w:r w:rsidRPr="00791CB4">
              <w:rPr>
                <w:rStyle w:val="PageNumber"/>
                <w:sz w:val="28"/>
                <w:szCs w:val="28"/>
                <w:lang w:val="en-US"/>
              </w:rPr>
              <w:t xml:space="preserve"> </w:t>
            </w:r>
            <w:r w:rsidRPr="00791CB4">
              <w:rPr>
                <w:rStyle w:val="PageNumber"/>
                <w:sz w:val="28"/>
                <w:szCs w:val="28"/>
              </w:rPr>
              <w:t xml:space="preserve">                  </w:t>
            </w:r>
            <w:r w:rsidRPr="00791CB4">
              <w:rPr>
                <w:rStyle w:val="PageNumber"/>
                <w:sz w:val="28"/>
                <w:szCs w:val="28"/>
                <w:lang w:val="en-US"/>
              </w:rPr>
              <w:t xml:space="preserve">   </w:t>
            </w:r>
            <w:r w:rsidRPr="00791CB4">
              <w:rPr>
                <w:rStyle w:val="PageNumber"/>
                <w:sz w:val="28"/>
                <w:szCs w:val="28"/>
              </w:rPr>
              <w:t xml:space="preserve"> </w:t>
            </w:r>
          </w:p>
        </w:tc>
        <w:tc>
          <w:tcPr>
            <w:tcW w:w="4914" w:type="dxa"/>
          </w:tcPr>
          <w:p w:rsidR="002118E5" w:rsidRPr="00791CB4" w:rsidRDefault="002118E5" w:rsidP="009364E7">
            <w:pPr>
              <w:rPr>
                <w:rStyle w:val="PageNumber"/>
                <w:sz w:val="22"/>
                <w:szCs w:val="22"/>
                <w:lang w:val="en-US"/>
              </w:rPr>
            </w:pPr>
            <w:r w:rsidRPr="00791CB4">
              <w:rPr>
                <w:b/>
                <w:bCs/>
              </w:rPr>
              <w:t xml:space="preserve">            Исполнитель:</w:t>
            </w:r>
            <w:r w:rsidRPr="00791CB4">
              <w:rPr>
                <w:rStyle w:val="PageNumber"/>
                <w:sz w:val="22"/>
                <w:szCs w:val="22"/>
              </w:rPr>
              <w:t xml:space="preserve"> </w:t>
            </w:r>
          </w:p>
          <w:p w:rsidR="002118E5" w:rsidRPr="00791CB4" w:rsidRDefault="002118E5" w:rsidP="0052791D">
            <w:pPr>
              <w:rPr>
                <w:rStyle w:val="PageNumber"/>
                <w:sz w:val="22"/>
                <w:szCs w:val="22"/>
              </w:rPr>
            </w:pPr>
          </w:p>
          <w:p w:rsidR="002118E5" w:rsidRPr="00791CB4" w:rsidRDefault="002118E5" w:rsidP="0052791D">
            <w:pPr>
              <w:rPr>
                <w:rStyle w:val="PageNumber"/>
                <w:sz w:val="22"/>
                <w:szCs w:val="22"/>
              </w:rPr>
            </w:pPr>
            <w:r w:rsidRPr="00791CB4">
              <w:rPr>
                <w:rStyle w:val="PageNumber"/>
                <w:sz w:val="22"/>
                <w:szCs w:val="22"/>
              </w:rPr>
              <w:t xml:space="preserve">                       </w:t>
            </w:r>
          </w:p>
          <w:p w:rsidR="002118E5" w:rsidRPr="00791CB4" w:rsidRDefault="002118E5" w:rsidP="0052791D">
            <w:pPr>
              <w:rPr>
                <w:rStyle w:val="PageNumber"/>
                <w:sz w:val="22"/>
                <w:szCs w:val="22"/>
              </w:rPr>
            </w:pPr>
          </w:p>
          <w:p w:rsidR="002118E5" w:rsidRPr="00791CB4" w:rsidRDefault="002118E5" w:rsidP="0052791D">
            <w:pPr>
              <w:rPr>
                <w:rStyle w:val="PageNumber"/>
                <w:sz w:val="22"/>
                <w:szCs w:val="22"/>
              </w:rPr>
            </w:pPr>
            <w:r w:rsidRPr="00791CB4">
              <w:rPr>
                <w:rStyle w:val="PageNumber"/>
                <w:sz w:val="22"/>
                <w:szCs w:val="22"/>
              </w:rPr>
              <w:t xml:space="preserve">                 </w:t>
            </w:r>
          </w:p>
          <w:p w:rsidR="002118E5" w:rsidRPr="00791CB4" w:rsidRDefault="002118E5" w:rsidP="0052791D">
            <w:pPr>
              <w:rPr>
                <w:rStyle w:val="PageNumber"/>
                <w:sz w:val="22"/>
                <w:szCs w:val="22"/>
              </w:rPr>
            </w:pPr>
          </w:p>
          <w:p w:rsidR="002118E5" w:rsidRPr="00791CB4" w:rsidRDefault="002118E5" w:rsidP="0052791D">
            <w:pPr>
              <w:rPr>
                <w:rStyle w:val="PageNumber"/>
                <w:sz w:val="22"/>
                <w:szCs w:val="22"/>
              </w:rPr>
            </w:pPr>
          </w:p>
          <w:p w:rsidR="002118E5" w:rsidRPr="00791CB4" w:rsidRDefault="002118E5" w:rsidP="0052791D">
            <w:pPr>
              <w:rPr>
                <w:rStyle w:val="PageNumber"/>
                <w:sz w:val="22"/>
                <w:szCs w:val="22"/>
              </w:rPr>
            </w:pPr>
            <w:r w:rsidRPr="00791CB4">
              <w:rPr>
                <w:rStyle w:val="PageNumber"/>
                <w:sz w:val="22"/>
                <w:szCs w:val="22"/>
              </w:rPr>
              <w:t xml:space="preserve">            </w:t>
            </w:r>
          </w:p>
          <w:p w:rsidR="002118E5" w:rsidRPr="00791CB4" w:rsidRDefault="002118E5" w:rsidP="0052791D">
            <w:pPr>
              <w:rPr>
                <w:rStyle w:val="PageNumber"/>
                <w:sz w:val="22"/>
                <w:szCs w:val="22"/>
              </w:rPr>
            </w:pPr>
          </w:p>
          <w:p w:rsidR="002118E5" w:rsidRPr="00791CB4" w:rsidRDefault="002118E5" w:rsidP="0052791D">
            <w:pPr>
              <w:rPr>
                <w:rStyle w:val="PageNumber"/>
                <w:sz w:val="22"/>
                <w:szCs w:val="22"/>
              </w:rPr>
            </w:pPr>
          </w:p>
          <w:p w:rsidR="002118E5" w:rsidRPr="00791CB4" w:rsidRDefault="002118E5" w:rsidP="0052791D">
            <w:pPr>
              <w:rPr>
                <w:rStyle w:val="PageNumber"/>
                <w:sz w:val="22"/>
                <w:szCs w:val="22"/>
              </w:rPr>
            </w:pPr>
            <w:r w:rsidRPr="00791CB4">
              <w:rPr>
                <w:rStyle w:val="PageNumber"/>
                <w:sz w:val="22"/>
                <w:szCs w:val="22"/>
              </w:rPr>
              <w:t xml:space="preserve">                      </w:t>
            </w:r>
          </w:p>
        </w:tc>
      </w:tr>
    </w:tbl>
    <w:p w:rsidR="002118E5" w:rsidRPr="009364E7" w:rsidRDefault="002118E5" w:rsidP="002C0F5E">
      <w:r>
        <w:rPr>
          <w:lang w:val="en-US"/>
        </w:rPr>
        <w:t xml:space="preserve">       </w:t>
      </w:r>
      <w:r>
        <w:t xml:space="preserve">МП                                                                                    </w:t>
      </w:r>
      <w:r>
        <w:rPr>
          <w:lang w:val="en-US"/>
        </w:rPr>
        <w:t xml:space="preserve"> </w:t>
      </w:r>
      <w:r>
        <w:t xml:space="preserve">     МП</w:t>
      </w:r>
    </w:p>
    <w:sectPr w:rsidR="002118E5" w:rsidRPr="009364E7" w:rsidSect="00D97DF3">
      <w:footerReference w:type="even" r:id="rId6"/>
      <w:footerReference w:type="default" r:id="rId7"/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E5" w:rsidRDefault="002118E5">
      <w:r>
        <w:separator/>
      </w:r>
    </w:p>
  </w:endnote>
  <w:endnote w:type="continuationSeparator" w:id="0">
    <w:p w:rsidR="002118E5" w:rsidRDefault="0021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E5" w:rsidRDefault="002118E5" w:rsidP="003C7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8E5" w:rsidRDefault="002118E5" w:rsidP="0069420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E5" w:rsidRDefault="002118E5" w:rsidP="003C7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118E5" w:rsidRDefault="002118E5" w:rsidP="0069420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E5" w:rsidRDefault="002118E5">
      <w:r>
        <w:separator/>
      </w:r>
    </w:p>
  </w:footnote>
  <w:footnote w:type="continuationSeparator" w:id="0">
    <w:p w:rsidR="002118E5" w:rsidRDefault="00211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208"/>
    <w:rsid w:val="000110A3"/>
    <w:rsid w:val="000228E2"/>
    <w:rsid w:val="00026CCC"/>
    <w:rsid w:val="00027688"/>
    <w:rsid w:val="00100605"/>
    <w:rsid w:val="00100B6D"/>
    <w:rsid w:val="0011134E"/>
    <w:rsid w:val="00144A4F"/>
    <w:rsid w:val="00155E26"/>
    <w:rsid w:val="001674E8"/>
    <w:rsid w:val="001728E8"/>
    <w:rsid w:val="00180B04"/>
    <w:rsid w:val="00186AB4"/>
    <w:rsid w:val="00190861"/>
    <w:rsid w:val="001A46E9"/>
    <w:rsid w:val="001A5B5A"/>
    <w:rsid w:val="001A7525"/>
    <w:rsid w:val="001E760D"/>
    <w:rsid w:val="001F6B51"/>
    <w:rsid w:val="00205964"/>
    <w:rsid w:val="002118E5"/>
    <w:rsid w:val="002127C8"/>
    <w:rsid w:val="002202DB"/>
    <w:rsid w:val="0022661F"/>
    <w:rsid w:val="00233CE3"/>
    <w:rsid w:val="0026188C"/>
    <w:rsid w:val="00277689"/>
    <w:rsid w:val="002952AB"/>
    <w:rsid w:val="00297295"/>
    <w:rsid w:val="002A0EDD"/>
    <w:rsid w:val="002A2848"/>
    <w:rsid w:val="002A363D"/>
    <w:rsid w:val="002B2B90"/>
    <w:rsid w:val="002C0F5E"/>
    <w:rsid w:val="003007E7"/>
    <w:rsid w:val="00302786"/>
    <w:rsid w:val="0031342F"/>
    <w:rsid w:val="00313C74"/>
    <w:rsid w:val="00333B2A"/>
    <w:rsid w:val="00397A59"/>
    <w:rsid w:val="003C75D6"/>
    <w:rsid w:val="003C77C5"/>
    <w:rsid w:val="003E131C"/>
    <w:rsid w:val="00404661"/>
    <w:rsid w:val="00410130"/>
    <w:rsid w:val="00443248"/>
    <w:rsid w:val="00454D6B"/>
    <w:rsid w:val="0046692F"/>
    <w:rsid w:val="00470C26"/>
    <w:rsid w:val="004756F7"/>
    <w:rsid w:val="00491A57"/>
    <w:rsid w:val="004A1664"/>
    <w:rsid w:val="004B4C0B"/>
    <w:rsid w:val="004B6B3E"/>
    <w:rsid w:val="004F15B6"/>
    <w:rsid w:val="004F464D"/>
    <w:rsid w:val="004F754D"/>
    <w:rsid w:val="00502EB4"/>
    <w:rsid w:val="00514E62"/>
    <w:rsid w:val="0052791D"/>
    <w:rsid w:val="00535DF4"/>
    <w:rsid w:val="00545A7B"/>
    <w:rsid w:val="0054676A"/>
    <w:rsid w:val="00560512"/>
    <w:rsid w:val="00563816"/>
    <w:rsid w:val="005A3406"/>
    <w:rsid w:val="005A79E4"/>
    <w:rsid w:val="005B34AE"/>
    <w:rsid w:val="005C5540"/>
    <w:rsid w:val="005D2F77"/>
    <w:rsid w:val="005D4DD3"/>
    <w:rsid w:val="005E2982"/>
    <w:rsid w:val="00607FF9"/>
    <w:rsid w:val="00632722"/>
    <w:rsid w:val="00643088"/>
    <w:rsid w:val="00650FB3"/>
    <w:rsid w:val="00653B2F"/>
    <w:rsid w:val="00663B64"/>
    <w:rsid w:val="00694208"/>
    <w:rsid w:val="0069676F"/>
    <w:rsid w:val="006A3236"/>
    <w:rsid w:val="006A3D26"/>
    <w:rsid w:val="006B579D"/>
    <w:rsid w:val="006C131C"/>
    <w:rsid w:val="006D2BBD"/>
    <w:rsid w:val="006D3059"/>
    <w:rsid w:val="006F1A5C"/>
    <w:rsid w:val="006F2B9D"/>
    <w:rsid w:val="00703118"/>
    <w:rsid w:val="00730586"/>
    <w:rsid w:val="00730995"/>
    <w:rsid w:val="00762D9C"/>
    <w:rsid w:val="00771991"/>
    <w:rsid w:val="007820F5"/>
    <w:rsid w:val="00782D6F"/>
    <w:rsid w:val="00786830"/>
    <w:rsid w:val="00791CB4"/>
    <w:rsid w:val="007B175B"/>
    <w:rsid w:val="007D4842"/>
    <w:rsid w:val="007D5E75"/>
    <w:rsid w:val="008022D5"/>
    <w:rsid w:val="00814406"/>
    <w:rsid w:val="008329CE"/>
    <w:rsid w:val="00844D71"/>
    <w:rsid w:val="008474DA"/>
    <w:rsid w:val="00860CFE"/>
    <w:rsid w:val="00864871"/>
    <w:rsid w:val="008947A5"/>
    <w:rsid w:val="008A6574"/>
    <w:rsid w:val="008B18C4"/>
    <w:rsid w:val="008C20C2"/>
    <w:rsid w:val="008C2DAD"/>
    <w:rsid w:val="008F3A20"/>
    <w:rsid w:val="00904D64"/>
    <w:rsid w:val="00920D5E"/>
    <w:rsid w:val="00921E83"/>
    <w:rsid w:val="009364E7"/>
    <w:rsid w:val="009533E7"/>
    <w:rsid w:val="00955C83"/>
    <w:rsid w:val="009635CF"/>
    <w:rsid w:val="00970597"/>
    <w:rsid w:val="00992DCC"/>
    <w:rsid w:val="009943F6"/>
    <w:rsid w:val="009A407F"/>
    <w:rsid w:val="009A7CD0"/>
    <w:rsid w:val="00A00352"/>
    <w:rsid w:val="00A106B2"/>
    <w:rsid w:val="00A13844"/>
    <w:rsid w:val="00A25684"/>
    <w:rsid w:val="00A47861"/>
    <w:rsid w:val="00A61D61"/>
    <w:rsid w:val="00A84532"/>
    <w:rsid w:val="00A90F31"/>
    <w:rsid w:val="00AA482F"/>
    <w:rsid w:val="00AC1DDC"/>
    <w:rsid w:val="00AE7746"/>
    <w:rsid w:val="00B0247A"/>
    <w:rsid w:val="00B1714E"/>
    <w:rsid w:val="00B22D45"/>
    <w:rsid w:val="00B27379"/>
    <w:rsid w:val="00B32203"/>
    <w:rsid w:val="00B3505F"/>
    <w:rsid w:val="00B36919"/>
    <w:rsid w:val="00B63A52"/>
    <w:rsid w:val="00B670B0"/>
    <w:rsid w:val="00B80A5B"/>
    <w:rsid w:val="00B84897"/>
    <w:rsid w:val="00B87C1F"/>
    <w:rsid w:val="00B92C3E"/>
    <w:rsid w:val="00B9789C"/>
    <w:rsid w:val="00BB473B"/>
    <w:rsid w:val="00BD2F1D"/>
    <w:rsid w:val="00BE4BD0"/>
    <w:rsid w:val="00BF31DC"/>
    <w:rsid w:val="00C17829"/>
    <w:rsid w:val="00C20DFA"/>
    <w:rsid w:val="00C24716"/>
    <w:rsid w:val="00C2716D"/>
    <w:rsid w:val="00C274EA"/>
    <w:rsid w:val="00C60D2F"/>
    <w:rsid w:val="00C65884"/>
    <w:rsid w:val="00CA3F08"/>
    <w:rsid w:val="00CA40F6"/>
    <w:rsid w:val="00CA69DA"/>
    <w:rsid w:val="00CA70FE"/>
    <w:rsid w:val="00CB2F30"/>
    <w:rsid w:val="00CF547B"/>
    <w:rsid w:val="00D02479"/>
    <w:rsid w:val="00D06667"/>
    <w:rsid w:val="00D06A66"/>
    <w:rsid w:val="00D40424"/>
    <w:rsid w:val="00D415C3"/>
    <w:rsid w:val="00D438D7"/>
    <w:rsid w:val="00D47D49"/>
    <w:rsid w:val="00D5055D"/>
    <w:rsid w:val="00D5633A"/>
    <w:rsid w:val="00D64909"/>
    <w:rsid w:val="00D65912"/>
    <w:rsid w:val="00D84853"/>
    <w:rsid w:val="00D95AC7"/>
    <w:rsid w:val="00D97DF3"/>
    <w:rsid w:val="00DA7565"/>
    <w:rsid w:val="00DE3212"/>
    <w:rsid w:val="00DE5F85"/>
    <w:rsid w:val="00DF1272"/>
    <w:rsid w:val="00E21A96"/>
    <w:rsid w:val="00E22811"/>
    <w:rsid w:val="00E6396A"/>
    <w:rsid w:val="00E65F10"/>
    <w:rsid w:val="00E700E2"/>
    <w:rsid w:val="00E854B0"/>
    <w:rsid w:val="00EA360D"/>
    <w:rsid w:val="00EB2C61"/>
    <w:rsid w:val="00EB658E"/>
    <w:rsid w:val="00EE062D"/>
    <w:rsid w:val="00EF305F"/>
    <w:rsid w:val="00F0183B"/>
    <w:rsid w:val="00F15D38"/>
    <w:rsid w:val="00F20DA6"/>
    <w:rsid w:val="00F30101"/>
    <w:rsid w:val="00F36E99"/>
    <w:rsid w:val="00F4109A"/>
    <w:rsid w:val="00F5422C"/>
    <w:rsid w:val="00F60128"/>
    <w:rsid w:val="00F62622"/>
    <w:rsid w:val="00F675F3"/>
    <w:rsid w:val="00F7196B"/>
    <w:rsid w:val="00F72A62"/>
    <w:rsid w:val="00F83977"/>
    <w:rsid w:val="00F83E7B"/>
    <w:rsid w:val="00F85361"/>
    <w:rsid w:val="00FB3E3B"/>
    <w:rsid w:val="00FD0FAC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754D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54D"/>
    <w:rPr>
      <w:rFonts w:cs="Times New Roman"/>
      <w:sz w:val="24"/>
    </w:rPr>
  </w:style>
  <w:style w:type="table" w:styleId="TableGrid">
    <w:name w:val="Table Grid"/>
    <w:basedOn w:val="TableNormal"/>
    <w:uiPriority w:val="99"/>
    <w:rsid w:val="006942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420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942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42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B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7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2E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1728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3B2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2430</Words>
  <Characters>13853</Characters>
  <Application>Microsoft Office Outlook</Application>
  <DocSecurity>0</DocSecurity>
  <Lines>0</Lines>
  <Paragraphs>0</Paragraphs>
  <ScaleCrop>false</ScaleCrop>
  <Company>Макри-тэк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ТРАНСПОРТНО-ЭКСПЕДИЦИОННОЕ ОБСЛУЖИВАНИЕ № б\н</dc:title>
  <dc:subject/>
  <dc:creator>ольга</dc:creator>
  <cp:keywords/>
  <dc:description/>
  <cp:lastModifiedBy>sanja</cp:lastModifiedBy>
  <cp:revision>2</cp:revision>
  <cp:lastPrinted>2012-01-23T18:04:00Z</cp:lastPrinted>
  <dcterms:created xsi:type="dcterms:W3CDTF">2012-01-27T13:06:00Z</dcterms:created>
  <dcterms:modified xsi:type="dcterms:W3CDTF">2012-01-27T13:06:00Z</dcterms:modified>
</cp:coreProperties>
</file>